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61F" w:rsidRPr="00605754" w:rsidRDefault="002A5193" w:rsidP="009622B6">
      <w:pPr>
        <w:pStyle w:val="a3"/>
        <w:widowControl w:val="0"/>
        <w:ind w:right="5102"/>
        <w:jc w:val="both"/>
        <w:rPr>
          <w:rFonts w:ascii="Times New Roman" w:hAnsi="Times New Roman"/>
          <w:sz w:val="28"/>
          <w:szCs w:val="28"/>
        </w:rPr>
      </w:pPr>
      <w:r w:rsidRPr="00B2607F">
        <w:rPr>
          <w:rFonts w:ascii="Times New Roman" w:hAnsi="Times New Roman"/>
          <w:sz w:val="28"/>
          <w:szCs w:val="28"/>
        </w:rPr>
        <w:t>О внесении изменений в приложени</w:t>
      </w:r>
      <w:r w:rsidR="00A30D3D">
        <w:rPr>
          <w:rFonts w:ascii="Times New Roman" w:hAnsi="Times New Roman"/>
          <w:sz w:val="28"/>
          <w:szCs w:val="28"/>
        </w:rPr>
        <w:t>е</w:t>
      </w:r>
      <w:r w:rsidR="00DB0876">
        <w:rPr>
          <w:rFonts w:ascii="Times New Roman" w:hAnsi="Times New Roman"/>
          <w:sz w:val="28"/>
          <w:szCs w:val="28"/>
        </w:rPr>
        <w:t xml:space="preserve"> </w:t>
      </w:r>
      <w:r w:rsidRPr="00B2607F">
        <w:rPr>
          <w:rFonts w:ascii="Times New Roman" w:hAnsi="Times New Roman"/>
          <w:sz w:val="28"/>
          <w:szCs w:val="28"/>
        </w:rPr>
        <w:t xml:space="preserve">к постановлению администрации района от </w:t>
      </w:r>
      <w:r w:rsidR="004A19ED">
        <w:rPr>
          <w:rFonts w:ascii="Times New Roman" w:hAnsi="Times New Roman"/>
          <w:sz w:val="28"/>
          <w:szCs w:val="28"/>
        </w:rPr>
        <w:t>0</w:t>
      </w:r>
      <w:r w:rsidR="00D91E54">
        <w:rPr>
          <w:rFonts w:ascii="Times New Roman" w:hAnsi="Times New Roman"/>
          <w:sz w:val="28"/>
          <w:szCs w:val="28"/>
        </w:rPr>
        <w:t>6</w:t>
      </w:r>
      <w:r w:rsidR="004A19ED">
        <w:rPr>
          <w:rFonts w:ascii="Times New Roman" w:hAnsi="Times New Roman"/>
          <w:sz w:val="28"/>
          <w:szCs w:val="28"/>
        </w:rPr>
        <w:t xml:space="preserve">.12.2023 </w:t>
      </w:r>
      <w:r w:rsidRPr="00B2607F">
        <w:rPr>
          <w:rFonts w:ascii="Times New Roman" w:hAnsi="Times New Roman"/>
          <w:sz w:val="28"/>
          <w:szCs w:val="28"/>
        </w:rPr>
        <w:t xml:space="preserve">№ </w:t>
      </w:r>
      <w:r w:rsidR="00D91E54">
        <w:rPr>
          <w:rFonts w:ascii="Times New Roman" w:hAnsi="Times New Roman"/>
          <w:sz w:val="28"/>
          <w:szCs w:val="28"/>
        </w:rPr>
        <w:t>1303</w:t>
      </w:r>
      <w:r w:rsidR="003A129B" w:rsidRPr="00B2607F">
        <w:rPr>
          <w:rFonts w:ascii="Times New Roman" w:hAnsi="Times New Roman"/>
          <w:sz w:val="28"/>
          <w:szCs w:val="28"/>
        </w:rPr>
        <w:t xml:space="preserve"> </w:t>
      </w:r>
      <w:r w:rsidR="00194A10">
        <w:rPr>
          <w:rFonts w:ascii="Times New Roman" w:hAnsi="Times New Roman"/>
          <w:sz w:val="28"/>
          <w:szCs w:val="28"/>
        </w:rPr>
        <w:t>«</w:t>
      </w:r>
      <w:r w:rsidRPr="00B2607F">
        <w:rPr>
          <w:rFonts w:ascii="Times New Roman" w:hAnsi="Times New Roman"/>
          <w:sz w:val="28"/>
          <w:szCs w:val="28"/>
        </w:rPr>
        <w:t>Об утверждении муниципальной программы «</w:t>
      </w:r>
      <w:r w:rsidR="00AE5BDD">
        <w:rPr>
          <w:rFonts w:ascii="Times New Roman" w:hAnsi="Times New Roman"/>
          <w:sz w:val="28"/>
          <w:szCs w:val="28"/>
        </w:rPr>
        <w:t xml:space="preserve">Чистая вода в </w:t>
      </w:r>
      <w:r w:rsidR="00D91E54">
        <w:rPr>
          <w:rFonts w:ascii="Times New Roman" w:hAnsi="Times New Roman"/>
          <w:sz w:val="28"/>
          <w:szCs w:val="28"/>
        </w:rPr>
        <w:t>Нижневартовском районе</w:t>
      </w:r>
      <w:r w:rsidR="009622B6">
        <w:rPr>
          <w:rFonts w:ascii="Times New Roman" w:hAnsi="Times New Roman"/>
          <w:sz w:val="28"/>
          <w:szCs w:val="28"/>
        </w:rPr>
        <w:t>»</w:t>
      </w:r>
    </w:p>
    <w:p w:rsidR="00BB4A2F" w:rsidRDefault="00BB4A2F" w:rsidP="00742096">
      <w:pPr>
        <w:tabs>
          <w:tab w:val="left" w:pos="1134"/>
        </w:tabs>
        <w:spacing w:after="0" w:line="240" w:lineRule="auto"/>
        <w:ind w:firstLine="709"/>
        <w:contextualSpacing/>
        <w:jc w:val="both"/>
        <w:rPr>
          <w:rFonts w:ascii="Times New Roman" w:hAnsi="Times New Roman" w:cs="Times New Roman"/>
          <w:sz w:val="28"/>
          <w:szCs w:val="28"/>
        </w:rPr>
      </w:pPr>
    </w:p>
    <w:p w:rsidR="00BB4A2F" w:rsidRPr="00BB4A2F" w:rsidRDefault="00BB4A2F" w:rsidP="00BB4A2F">
      <w:pPr>
        <w:tabs>
          <w:tab w:val="left" w:pos="1134"/>
        </w:tabs>
        <w:spacing w:after="0" w:line="240" w:lineRule="auto"/>
        <w:ind w:firstLine="709"/>
        <w:contextualSpacing/>
        <w:jc w:val="both"/>
        <w:rPr>
          <w:rFonts w:ascii="Times New Roman" w:hAnsi="Times New Roman" w:cs="Times New Roman"/>
          <w:sz w:val="28"/>
          <w:szCs w:val="28"/>
        </w:rPr>
      </w:pPr>
      <w:r w:rsidRPr="00BB4A2F">
        <w:rPr>
          <w:rFonts w:ascii="Times New Roman" w:hAnsi="Times New Roman" w:cs="Times New Roman"/>
          <w:sz w:val="28"/>
          <w:szCs w:val="28"/>
        </w:rPr>
        <w:t xml:space="preserve">В соответствии со статьей 179 Бюджетного кодекса Российской Федерации, постановлением администрации района </w:t>
      </w:r>
      <w:r w:rsidR="00194A10">
        <w:rPr>
          <w:rFonts w:ascii="Times New Roman" w:hAnsi="Times New Roman" w:cs="Times New Roman"/>
          <w:sz w:val="28"/>
          <w:szCs w:val="28"/>
        </w:rPr>
        <w:t xml:space="preserve">от </w:t>
      </w:r>
      <w:r w:rsidRPr="00BB4A2F">
        <w:rPr>
          <w:rFonts w:ascii="Times New Roman" w:hAnsi="Times New Roman" w:cs="Times New Roman"/>
          <w:sz w:val="28"/>
          <w:szCs w:val="28"/>
        </w:rPr>
        <w:t>17.09.2021 № 1663 «О порядке разработки и реализации муниципальных программ Нижневартовского района»,</w:t>
      </w:r>
      <w:r w:rsidR="00AE5BDD" w:rsidRPr="00AE5BDD">
        <w:rPr>
          <w:rFonts w:ascii="Times New Roman" w:hAnsi="Times New Roman" w:cs="Times New Roman"/>
          <w:sz w:val="28"/>
          <w:szCs w:val="28"/>
        </w:rPr>
        <w:t xml:space="preserve"> с решением Думы района от 04.10.2024 № 957 «О внесении изменений в решение Думы района от 21.12.2023 № 894 «О бюджете Нижневартовского района на 2024 год и плановый период 2025 и 2026 годов»</w:t>
      </w:r>
      <w:r w:rsidR="00AE5BDD">
        <w:rPr>
          <w:rFonts w:ascii="Times New Roman" w:hAnsi="Times New Roman" w:cs="Times New Roman"/>
          <w:sz w:val="28"/>
          <w:szCs w:val="28"/>
        </w:rPr>
        <w:t>,</w:t>
      </w:r>
      <w:r w:rsidRPr="00BB4A2F">
        <w:rPr>
          <w:rFonts w:ascii="Times New Roman" w:hAnsi="Times New Roman" w:cs="Times New Roman"/>
          <w:sz w:val="28"/>
          <w:szCs w:val="28"/>
        </w:rPr>
        <w:t xml:space="preserve"> c целью уточнения объемов финансирования мероприятий муниципальной программы:</w:t>
      </w:r>
    </w:p>
    <w:p w:rsidR="00BB4A2F" w:rsidRPr="00BB4A2F" w:rsidRDefault="00BB4A2F" w:rsidP="00BB4A2F">
      <w:pPr>
        <w:tabs>
          <w:tab w:val="left" w:pos="1134"/>
        </w:tabs>
        <w:spacing w:after="0" w:line="240" w:lineRule="auto"/>
        <w:ind w:firstLine="709"/>
        <w:contextualSpacing/>
        <w:jc w:val="both"/>
        <w:rPr>
          <w:rFonts w:ascii="Times New Roman" w:hAnsi="Times New Roman" w:cs="Times New Roman"/>
          <w:sz w:val="28"/>
          <w:szCs w:val="28"/>
        </w:rPr>
      </w:pPr>
    </w:p>
    <w:p w:rsidR="00BB4A2F" w:rsidRPr="00BB4A2F" w:rsidRDefault="00A30D3D" w:rsidP="00BB4A2F">
      <w:pPr>
        <w:tabs>
          <w:tab w:val="left" w:pos="113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Внести в приложение</w:t>
      </w:r>
      <w:r w:rsidR="00BB4A2F" w:rsidRPr="00BB4A2F">
        <w:rPr>
          <w:rFonts w:ascii="Times New Roman" w:hAnsi="Times New Roman" w:cs="Times New Roman"/>
          <w:sz w:val="28"/>
          <w:szCs w:val="28"/>
        </w:rPr>
        <w:t xml:space="preserve"> к постановле</w:t>
      </w:r>
      <w:r w:rsidR="00D91E54">
        <w:rPr>
          <w:rFonts w:ascii="Times New Roman" w:hAnsi="Times New Roman" w:cs="Times New Roman"/>
          <w:sz w:val="28"/>
          <w:szCs w:val="28"/>
        </w:rPr>
        <w:t xml:space="preserve">нию администрации района от </w:t>
      </w:r>
      <w:r w:rsidR="00BB4A2F" w:rsidRPr="00BB4A2F">
        <w:rPr>
          <w:rFonts w:ascii="Times New Roman" w:hAnsi="Times New Roman" w:cs="Times New Roman"/>
          <w:sz w:val="28"/>
          <w:szCs w:val="28"/>
        </w:rPr>
        <w:t>0</w:t>
      </w:r>
      <w:r w:rsidR="00D91E54">
        <w:rPr>
          <w:rFonts w:ascii="Times New Roman" w:hAnsi="Times New Roman" w:cs="Times New Roman"/>
          <w:sz w:val="28"/>
          <w:szCs w:val="28"/>
        </w:rPr>
        <w:t>6.12.2023 № 1303</w:t>
      </w:r>
      <w:r w:rsidR="00BB4A2F" w:rsidRPr="00BB4A2F">
        <w:rPr>
          <w:rFonts w:ascii="Times New Roman" w:hAnsi="Times New Roman" w:cs="Times New Roman"/>
          <w:sz w:val="28"/>
          <w:szCs w:val="28"/>
        </w:rPr>
        <w:t xml:space="preserve"> </w:t>
      </w:r>
      <w:r w:rsidR="00194A10">
        <w:rPr>
          <w:rFonts w:ascii="Times New Roman" w:hAnsi="Times New Roman" w:cs="Times New Roman"/>
          <w:sz w:val="28"/>
          <w:szCs w:val="28"/>
        </w:rPr>
        <w:t>«</w:t>
      </w:r>
      <w:r w:rsidR="00BB4A2F" w:rsidRPr="00BB4A2F">
        <w:rPr>
          <w:rFonts w:ascii="Times New Roman" w:hAnsi="Times New Roman" w:cs="Times New Roman"/>
          <w:sz w:val="28"/>
          <w:szCs w:val="28"/>
        </w:rPr>
        <w:t>Об утверждении муниципальной программы «</w:t>
      </w:r>
      <w:r w:rsidR="00D91E54" w:rsidRPr="00D91E54">
        <w:rPr>
          <w:rFonts w:ascii="Times New Roman" w:hAnsi="Times New Roman" w:cs="Times New Roman"/>
          <w:sz w:val="28"/>
          <w:szCs w:val="28"/>
        </w:rPr>
        <w:t xml:space="preserve">Чистая вода </w:t>
      </w:r>
      <w:r w:rsidR="00C8028F" w:rsidRPr="00D91E54">
        <w:rPr>
          <w:rFonts w:ascii="Times New Roman" w:hAnsi="Times New Roman" w:cs="Times New Roman"/>
          <w:sz w:val="28"/>
          <w:szCs w:val="28"/>
        </w:rPr>
        <w:t>в Нижневартовском</w:t>
      </w:r>
      <w:r w:rsidR="00D91E54" w:rsidRPr="00D91E54">
        <w:rPr>
          <w:rFonts w:ascii="Times New Roman" w:hAnsi="Times New Roman" w:cs="Times New Roman"/>
          <w:sz w:val="28"/>
          <w:szCs w:val="28"/>
        </w:rPr>
        <w:t xml:space="preserve"> районе</w:t>
      </w:r>
      <w:r w:rsidR="00BB4A2F" w:rsidRPr="00BB4A2F">
        <w:rPr>
          <w:rFonts w:ascii="Times New Roman" w:hAnsi="Times New Roman" w:cs="Times New Roman"/>
          <w:sz w:val="28"/>
          <w:szCs w:val="28"/>
        </w:rPr>
        <w:t xml:space="preserve">» </w:t>
      </w:r>
      <w:r w:rsidR="00010FE3" w:rsidRPr="00010FE3">
        <w:rPr>
          <w:rFonts w:ascii="Times New Roman" w:hAnsi="Times New Roman" w:cs="Times New Roman"/>
          <w:sz w:val="28"/>
          <w:szCs w:val="28"/>
        </w:rPr>
        <w:t xml:space="preserve">(с </w:t>
      </w:r>
      <w:r w:rsidR="00010FE3">
        <w:rPr>
          <w:rFonts w:ascii="Times New Roman" w:hAnsi="Times New Roman" w:cs="Times New Roman"/>
          <w:sz w:val="28"/>
          <w:szCs w:val="28"/>
        </w:rPr>
        <w:t>изменениями от 03.04.2024 № 413</w:t>
      </w:r>
      <w:r w:rsidR="001A6959">
        <w:rPr>
          <w:rFonts w:ascii="Times New Roman" w:hAnsi="Times New Roman" w:cs="Times New Roman"/>
          <w:sz w:val="28"/>
          <w:szCs w:val="28"/>
        </w:rPr>
        <w:t>, от 30.05.2024 № 683</w:t>
      </w:r>
      <w:r w:rsidR="00010FE3" w:rsidRPr="00010FE3">
        <w:rPr>
          <w:rFonts w:ascii="Times New Roman" w:hAnsi="Times New Roman" w:cs="Times New Roman"/>
          <w:sz w:val="28"/>
          <w:szCs w:val="28"/>
        </w:rPr>
        <w:t>)</w:t>
      </w:r>
      <w:r w:rsidR="00010FE3">
        <w:rPr>
          <w:rFonts w:ascii="Times New Roman" w:hAnsi="Times New Roman" w:cs="Times New Roman"/>
          <w:sz w:val="28"/>
          <w:szCs w:val="28"/>
        </w:rPr>
        <w:t xml:space="preserve"> </w:t>
      </w:r>
      <w:r w:rsidR="00BB4A2F" w:rsidRPr="00BB4A2F">
        <w:rPr>
          <w:rFonts w:ascii="Times New Roman" w:hAnsi="Times New Roman" w:cs="Times New Roman"/>
          <w:sz w:val="28"/>
          <w:szCs w:val="28"/>
        </w:rPr>
        <w:t>следующие изменения:</w:t>
      </w:r>
    </w:p>
    <w:p w:rsidR="00190302" w:rsidRDefault="00B243EC" w:rsidP="001A6959">
      <w:pPr>
        <w:tabs>
          <w:tab w:val="left" w:pos="113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1.1</w:t>
      </w:r>
      <w:r w:rsidR="00190302">
        <w:rPr>
          <w:rFonts w:ascii="Times New Roman" w:hAnsi="Times New Roman" w:cs="Times New Roman"/>
          <w:sz w:val="28"/>
          <w:szCs w:val="28"/>
        </w:rPr>
        <w:t xml:space="preserve">. </w:t>
      </w:r>
      <w:r w:rsidR="00190302" w:rsidRPr="00190302">
        <w:rPr>
          <w:rFonts w:ascii="Times New Roman" w:hAnsi="Times New Roman" w:cs="Times New Roman"/>
          <w:sz w:val="28"/>
          <w:szCs w:val="28"/>
        </w:rPr>
        <w:t>В строке «Объемы финансового обеспечения за весь период реализации» раздела 1 «Основн</w:t>
      </w:r>
      <w:r w:rsidR="00190302">
        <w:rPr>
          <w:rFonts w:ascii="Times New Roman" w:hAnsi="Times New Roman" w:cs="Times New Roman"/>
          <w:sz w:val="28"/>
          <w:szCs w:val="28"/>
        </w:rPr>
        <w:t>ые положения» слова «75 766,6</w:t>
      </w:r>
      <w:r w:rsidR="00190302" w:rsidRPr="00190302">
        <w:rPr>
          <w:rFonts w:ascii="Times New Roman" w:hAnsi="Times New Roman" w:cs="Times New Roman"/>
          <w:sz w:val="28"/>
          <w:szCs w:val="28"/>
        </w:rPr>
        <w:t xml:space="preserve"> тыс. р</w:t>
      </w:r>
      <w:r w:rsidR="00190302">
        <w:rPr>
          <w:rFonts w:ascii="Times New Roman" w:hAnsi="Times New Roman" w:cs="Times New Roman"/>
          <w:sz w:val="28"/>
          <w:szCs w:val="28"/>
        </w:rPr>
        <w:t>уб.» заменить словами «75 044</w:t>
      </w:r>
      <w:r w:rsidR="00190302" w:rsidRPr="00190302">
        <w:rPr>
          <w:rFonts w:ascii="Times New Roman" w:hAnsi="Times New Roman" w:cs="Times New Roman"/>
          <w:sz w:val="28"/>
          <w:szCs w:val="28"/>
        </w:rPr>
        <w:t>,6 тыс. руб.».</w:t>
      </w:r>
    </w:p>
    <w:p w:rsidR="009622B6" w:rsidRPr="00080C23" w:rsidRDefault="00190302" w:rsidP="001A6959">
      <w:pPr>
        <w:tabs>
          <w:tab w:val="left" w:pos="113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1.2. </w:t>
      </w:r>
      <w:r w:rsidR="000471EC" w:rsidRPr="000471EC">
        <w:rPr>
          <w:rFonts w:ascii="Times New Roman" w:hAnsi="Times New Roman" w:cs="Times New Roman"/>
          <w:sz w:val="28"/>
          <w:szCs w:val="28"/>
        </w:rPr>
        <w:t xml:space="preserve">Раздел </w:t>
      </w:r>
      <w:r w:rsidR="00BB4A2F" w:rsidRPr="000471EC">
        <w:rPr>
          <w:rFonts w:ascii="Times New Roman" w:hAnsi="Times New Roman" w:cs="Times New Roman"/>
          <w:sz w:val="28"/>
          <w:szCs w:val="28"/>
        </w:rPr>
        <w:t>5. «Финансовое обеспе</w:t>
      </w:r>
      <w:r w:rsidR="009622B6" w:rsidRPr="000471EC">
        <w:rPr>
          <w:rFonts w:ascii="Times New Roman" w:hAnsi="Times New Roman" w:cs="Times New Roman"/>
          <w:sz w:val="28"/>
          <w:szCs w:val="28"/>
        </w:rPr>
        <w:t xml:space="preserve">чение муниципальной программы» </w:t>
      </w:r>
      <w:r w:rsidR="00BB4A2F" w:rsidRPr="000471EC">
        <w:rPr>
          <w:rFonts w:ascii="Times New Roman" w:hAnsi="Times New Roman" w:cs="Times New Roman"/>
          <w:sz w:val="28"/>
          <w:szCs w:val="28"/>
        </w:rPr>
        <w:t>изложить в ново</w:t>
      </w:r>
      <w:r w:rsidR="00B243EC" w:rsidRPr="000471EC">
        <w:rPr>
          <w:rFonts w:ascii="Times New Roman" w:hAnsi="Times New Roman" w:cs="Times New Roman"/>
          <w:sz w:val="28"/>
          <w:szCs w:val="28"/>
        </w:rPr>
        <w:t>й редакции согласно приложению</w:t>
      </w:r>
      <w:r w:rsidR="00BB4A2F" w:rsidRPr="000471EC">
        <w:rPr>
          <w:rFonts w:ascii="Times New Roman" w:hAnsi="Times New Roman" w:cs="Times New Roman"/>
          <w:sz w:val="28"/>
          <w:szCs w:val="28"/>
        </w:rPr>
        <w:t>.</w:t>
      </w:r>
    </w:p>
    <w:p w:rsidR="00535AA2" w:rsidRPr="00535AA2" w:rsidRDefault="00535AA2" w:rsidP="00535AA2">
      <w:pPr>
        <w:spacing w:after="0" w:line="240" w:lineRule="auto"/>
        <w:ind w:firstLine="709"/>
        <w:jc w:val="both"/>
        <w:rPr>
          <w:rFonts w:ascii="Times New Roman" w:eastAsia="Calibri" w:hAnsi="Times New Roman" w:cs="Times New Roman"/>
          <w:sz w:val="28"/>
          <w:szCs w:val="28"/>
          <w:lang w:eastAsia="en-US"/>
        </w:rPr>
      </w:pPr>
      <w:r w:rsidRPr="00535AA2">
        <w:rPr>
          <w:rFonts w:ascii="Times New Roman" w:eastAsia="Calibri" w:hAnsi="Times New Roman" w:cs="Times New Roman"/>
          <w:sz w:val="28"/>
          <w:szCs w:val="28"/>
          <w:lang w:eastAsia="en-US"/>
        </w:rPr>
        <w:t>2. Отделу делопроизводства, контроля и обеспечения работы руководства управления обеспечения деятельности администрации района</w:t>
      </w:r>
      <w:r w:rsidR="00194A10">
        <w:rPr>
          <w:rFonts w:ascii="Times New Roman" w:eastAsia="Calibri" w:hAnsi="Times New Roman" w:cs="Times New Roman"/>
          <w:sz w:val="28"/>
          <w:szCs w:val="28"/>
          <w:lang w:eastAsia="en-US"/>
        </w:rPr>
        <w:t xml:space="preserve"> и взаимодействия с органами местного самоуправления</w:t>
      </w:r>
      <w:r w:rsidRPr="00535AA2">
        <w:rPr>
          <w:rFonts w:ascii="Times New Roman" w:eastAsia="Calibri" w:hAnsi="Times New Roman" w:cs="Times New Roman"/>
          <w:sz w:val="28"/>
          <w:szCs w:val="28"/>
          <w:lang w:eastAsia="en-US"/>
        </w:rPr>
        <w:t>:</w:t>
      </w:r>
    </w:p>
    <w:p w:rsidR="00535AA2" w:rsidRPr="00535AA2" w:rsidRDefault="00535AA2" w:rsidP="00535AA2">
      <w:pPr>
        <w:spacing w:after="0" w:line="240" w:lineRule="auto"/>
        <w:ind w:firstLine="709"/>
        <w:jc w:val="both"/>
        <w:rPr>
          <w:rFonts w:ascii="Times New Roman" w:eastAsiaTheme="minorHAnsi" w:hAnsi="Times New Roman" w:cs="Times New Roman"/>
          <w:sz w:val="28"/>
          <w:szCs w:val="28"/>
          <w:lang w:eastAsia="en-US"/>
        </w:rPr>
      </w:pPr>
      <w:r w:rsidRPr="00535AA2">
        <w:rPr>
          <w:rFonts w:ascii="Times New Roman" w:eastAsia="Calibri" w:hAnsi="Times New Roman" w:cs="Times New Roman"/>
          <w:sz w:val="28"/>
          <w:szCs w:val="28"/>
          <w:lang w:eastAsia="en-US"/>
        </w:rPr>
        <w:t>разместить постановление на официальном веб-сайте администрации района: www.n</w:t>
      </w:r>
      <w:proofErr w:type="spellStart"/>
      <w:r w:rsidRPr="00535AA2">
        <w:rPr>
          <w:rFonts w:ascii="Times New Roman" w:eastAsia="Calibri" w:hAnsi="Times New Roman" w:cs="Times New Roman"/>
          <w:sz w:val="28"/>
          <w:szCs w:val="28"/>
          <w:lang w:val="en-US" w:eastAsia="en-US"/>
        </w:rPr>
        <w:t>vraion</w:t>
      </w:r>
      <w:proofErr w:type="spellEnd"/>
      <w:r w:rsidRPr="00535AA2">
        <w:rPr>
          <w:rFonts w:ascii="Times New Roman" w:eastAsia="Calibri" w:hAnsi="Times New Roman" w:cs="Times New Roman"/>
          <w:sz w:val="28"/>
          <w:szCs w:val="28"/>
          <w:lang w:eastAsia="en-US"/>
        </w:rPr>
        <w:t>.</w:t>
      </w:r>
      <w:proofErr w:type="spellStart"/>
      <w:r w:rsidRPr="00535AA2">
        <w:rPr>
          <w:rFonts w:ascii="Times New Roman" w:eastAsia="Calibri" w:hAnsi="Times New Roman" w:cs="Times New Roman"/>
          <w:sz w:val="28"/>
          <w:szCs w:val="28"/>
          <w:lang w:val="en-US" w:eastAsia="en-US"/>
        </w:rPr>
        <w:t>ru</w:t>
      </w:r>
      <w:proofErr w:type="spellEnd"/>
      <w:r w:rsidRPr="00535AA2">
        <w:rPr>
          <w:rFonts w:ascii="Times New Roman" w:eastAsiaTheme="minorHAnsi" w:hAnsi="Times New Roman" w:cs="Times New Roman"/>
          <w:sz w:val="28"/>
          <w:szCs w:val="28"/>
          <w:lang w:eastAsia="en-US"/>
        </w:rPr>
        <w:t>;</w:t>
      </w:r>
    </w:p>
    <w:p w:rsidR="00535AA2" w:rsidRPr="00535AA2" w:rsidRDefault="00535AA2" w:rsidP="00535AA2">
      <w:pPr>
        <w:spacing w:after="0" w:line="240" w:lineRule="auto"/>
        <w:ind w:firstLine="709"/>
        <w:jc w:val="both"/>
        <w:rPr>
          <w:rFonts w:ascii="Times New Roman" w:eastAsia="Calibri" w:hAnsi="Times New Roman" w:cs="Times New Roman"/>
          <w:sz w:val="28"/>
          <w:szCs w:val="28"/>
          <w:lang w:eastAsia="en-US"/>
        </w:rPr>
      </w:pPr>
      <w:r w:rsidRPr="00535AA2">
        <w:rPr>
          <w:rFonts w:ascii="Times New Roman" w:eastAsia="Calibri" w:hAnsi="Times New Roman" w:cs="Times New Roman"/>
          <w:sz w:val="28"/>
          <w:szCs w:val="28"/>
          <w:lang w:eastAsia="en-US"/>
        </w:rPr>
        <w:t>опубликовать постановление в приложении «Официальный бюллетень» к районной газете «Новости Приобья».</w:t>
      </w:r>
    </w:p>
    <w:p w:rsidR="00B2607F" w:rsidRPr="00535AA2" w:rsidRDefault="00B2607F" w:rsidP="00535AA2">
      <w:pPr>
        <w:pStyle w:val="a5"/>
        <w:tabs>
          <w:tab w:val="left" w:pos="1134"/>
        </w:tabs>
        <w:spacing w:line="240" w:lineRule="auto"/>
        <w:ind w:left="0"/>
        <w:contextualSpacing/>
        <w:rPr>
          <w:sz w:val="28"/>
          <w:szCs w:val="28"/>
        </w:rPr>
      </w:pPr>
    </w:p>
    <w:p w:rsidR="00812B4D" w:rsidRPr="00650DA7" w:rsidRDefault="003053E3" w:rsidP="00535AA2">
      <w:pPr>
        <w:pStyle w:val="a5"/>
        <w:numPr>
          <w:ilvl w:val="0"/>
          <w:numId w:val="37"/>
        </w:numPr>
        <w:tabs>
          <w:tab w:val="left" w:pos="1134"/>
        </w:tabs>
        <w:spacing w:line="240" w:lineRule="auto"/>
        <w:ind w:left="0" w:firstLine="709"/>
        <w:contextualSpacing/>
        <w:rPr>
          <w:sz w:val="28"/>
          <w:szCs w:val="28"/>
        </w:rPr>
      </w:pPr>
      <w:r w:rsidRPr="00650DA7">
        <w:rPr>
          <w:sz w:val="28"/>
          <w:szCs w:val="28"/>
        </w:rPr>
        <w:t>Постано</w:t>
      </w:r>
      <w:r w:rsidR="000A664B" w:rsidRPr="00650DA7">
        <w:rPr>
          <w:sz w:val="28"/>
          <w:szCs w:val="28"/>
        </w:rPr>
        <w:t xml:space="preserve">вление вступает в силу после </w:t>
      </w:r>
      <w:r w:rsidR="00340ACD" w:rsidRPr="00650DA7">
        <w:rPr>
          <w:sz w:val="28"/>
          <w:szCs w:val="28"/>
        </w:rPr>
        <w:t xml:space="preserve">его </w:t>
      </w:r>
      <w:r w:rsidR="000A664B" w:rsidRPr="00650DA7">
        <w:rPr>
          <w:sz w:val="28"/>
          <w:szCs w:val="28"/>
        </w:rPr>
        <w:t xml:space="preserve">официального </w:t>
      </w:r>
      <w:r w:rsidR="00605754" w:rsidRPr="00650DA7">
        <w:rPr>
          <w:sz w:val="28"/>
          <w:szCs w:val="28"/>
        </w:rPr>
        <w:t>опубликования (</w:t>
      </w:r>
      <w:r w:rsidR="00EF2BA4" w:rsidRPr="00650DA7">
        <w:rPr>
          <w:sz w:val="28"/>
          <w:szCs w:val="28"/>
        </w:rPr>
        <w:t>обнародования</w:t>
      </w:r>
      <w:r w:rsidR="00605754" w:rsidRPr="00650DA7">
        <w:rPr>
          <w:sz w:val="28"/>
          <w:szCs w:val="28"/>
        </w:rPr>
        <w:t>)</w:t>
      </w:r>
      <w:r w:rsidRPr="00650DA7">
        <w:rPr>
          <w:sz w:val="28"/>
          <w:szCs w:val="28"/>
        </w:rPr>
        <w:t>.</w:t>
      </w:r>
    </w:p>
    <w:p w:rsidR="00812B4D" w:rsidRPr="00605754" w:rsidRDefault="00812B4D" w:rsidP="00535AA2">
      <w:pPr>
        <w:pStyle w:val="a5"/>
        <w:tabs>
          <w:tab w:val="left" w:pos="1134"/>
        </w:tabs>
        <w:spacing w:line="240" w:lineRule="auto"/>
        <w:ind w:left="0"/>
        <w:contextualSpacing/>
        <w:rPr>
          <w:sz w:val="28"/>
          <w:szCs w:val="28"/>
        </w:rPr>
      </w:pPr>
    </w:p>
    <w:p w:rsidR="00D40C92" w:rsidRPr="00222E25" w:rsidRDefault="00E301DF" w:rsidP="006A25D7">
      <w:pPr>
        <w:pStyle w:val="a5"/>
        <w:numPr>
          <w:ilvl w:val="0"/>
          <w:numId w:val="37"/>
        </w:numPr>
        <w:spacing w:line="240" w:lineRule="auto"/>
        <w:ind w:left="0" w:firstLine="709"/>
        <w:contextualSpacing/>
        <w:rPr>
          <w:sz w:val="28"/>
          <w:szCs w:val="28"/>
        </w:rPr>
      </w:pPr>
      <w:r w:rsidRPr="00B2607F">
        <w:rPr>
          <w:sz w:val="28"/>
          <w:szCs w:val="28"/>
        </w:rPr>
        <w:t xml:space="preserve">Контроль за выполнением постановления </w:t>
      </w:r>
      <w:r w:rsidRPr="00222E25">
        <w:rPr>
          <w:sz w:val="28"/>
          <w:szCs w:val="28"/>
        </w:rPr>
        <w:t xml:space="preserve">возложить на </w:t>
      </w:r>
      <w:r w:rsidR="00222E25" w:rsidRPr="00222E25">
        <w:rPr>
          <w:sz w:val="28"/>
          <w:szCs w:val="28"/>
          <w:lang w:eastAsia="ru-RU"/>
        </w:rPr>
        <w:t xml:space="preserve">заместителя главы района по </w:t>
      </w:r>
      <w:r w:rsidR="006A25D7" w:rsidRPr="006A25D7">
        <w:rPr>
          <w:sz w:val="28"/>
          <w:szCs w:val="28"/>
          <w:lang w:eastAsia="ru-RU"/>
        </w:rPr>
        <w:t xml:space="preserve">развитию жилищно-коммунального комплекса, строительства, энергетики, транспорта и связи </w:t>
      </w:r>
      <w:r w:rsidR="00222E25">
        <w:rPr>
          <w:sz w:val="28"/>
          <w:szCs w:val="28"/>
        </w:rPr>
        <w:t>Х.Ж. Абдуллина</w:t>
      </w:r>
      <w:r w:rsidR="0057759A" w:rsidRPr="00222E25">
        <w:rPr>
          <w:sz w:val="28"/>
          <w:szCs w:val="28"/>
        </w:rPr>
        <w:t>.</w:t>
      </w:r>
    </w:p>
    <w:p w:rsidR="009A1D07" w:rsidRDefault="009A1D07" w:rsidP="009A1D07">
      <w:pPr>
        <w:pStyle w:val="a5"/>
        <w:spacing w:line="240" w:lineRule="auto"/>
        <w:ind w:left="709" w:firstLine="0"/>
        <w:rPr>
          <w:sz w:val="28"/>
          <w:szCs w:val="28"/>
        </w:rPr>
      </w:pPr>
    </w:p>
    <w:p w:rsidR="00605754" w:rsidRPr="00605754" w:rsidRDefault="00605754" w:rsidP="009A1D07">
      <w:pPr>
        <w:pStyle w:val="a5"/>
        <w:spacing w:line="240" w:lineRule="auto"/>
        <w:ind w:left="709" w:firstLine="0"/>
        <w:rPr>
          <w:sz w:val="28"/>
          <w:szCs w:val="28"/>
        </w:rPr>
      </w:pPr>
    </w:p>
    <w:p w:rsidR="001B7E87" w:rsidRPr="002B026B" w:rsidRDefault="00D40C92" w:rsidP="00692420">
      <w:pPr>
        <w:spacing w:after="0" w:line="240" w:lineRule="auto"/>
        <w:jc w:val="both"/>
        <w:rPr>
          <w:rFonts w:ascii="Times New Roman" w:hAnsi="Times New Roman" w:cs="Times New Roman"/>
          <w:sz w:val="28"/>
          <w:szCs w:val="28"/>
        </w:rPr>
      </w:pPr>
      <w:r w:rsidRPr="002B026B">
        <w:rPr>
          <w:rFonts w:ascii="Times New Roman" w:hAnsi="Times New Roman" w:cs="Times New Roman"/>
          <w:sz w:val="28"/>
          <w:szCs w:val="28"/>
        </w:rPr>
        <w:t>Глава района                                                                                       Б.А. Саломатин</w:t>
      </w:r>
    </w:p>
    <w:p w:rsidR="009622B6" w:rsidRDefault="009622B6" w:rsidP="00C112EA">
      <w:pPr>
        <w:spacing w:after="0" w:line="240" w:lineRule="auto"/>
        <w:jc w:val="right"/>
        <w:rPr>
          <w:rFonts w:ascii="Times New Roman" w:hAnsi="Times New Roman" w:cs="Times New Roman"/>
          <w:sz w:val="28"/>
          <w:szCs w:val="28"/>
        </w:rPr>
        <w:sectPr w:rsidR="009622B6" w:rsidSect="00BB73E9">
          <w:headerReference w:type="default" r:id="rId8"/>
          <w:pgSz w:w="11906" w:h="16838"/>
          <w:pgMar w:top="993" w:right="567" w:bottom="709" w:left="1701" w:header="426" w:footer="709" w:gutter="0"/>
          <w:cols w:space="708"/>
          <w:docGrid w:linePitch="360"/>
        </w:sectPr>
      </w:pPr>
    </w:p>
    <w:p w:rsidR="00C112EA" w:rsidRPr="00C87A55" w:rsidRDefault="00B243EC" w:rsidP="00C112E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w:t>
      </w:r>
      <w:r w:rsidR="00C112EA" w:rsidRPr="00C87A55">
        <w:rPr>
          <w:rFonts w:ascii="Times New Roman" w:hAnsi="Times New Roman" w:cs="Times New Roman"/>
          <w:sz w:val="24"/>
          <w:szCs w:val="24"/>
        </w:rPr>
        <w:t xml:space="preserve"> к постановлению </w:t>
      </w:r>
    </w:p>
    <w:p w:rsidR="00C112EA" w:rsidRPr="00C87A55" w:rsidRDefault="00C112EA" w:rsidP="00C112EA">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C112EA" w:rsidRDefault="00B729A9" w:rsidP="00C112EA">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 xml:space="preserve">от </w:t>
      </w:r>
      <w:r w:rsidR="009622B6">
        <w:rPr>
          <w:rFonts w:ascii="Times New Roman" w:hAnsi="Times New Roman" w:cs="Times New Roman"/>
          <w:sz w:val="24"/>
          <w:szCs w:val="24"/>
        </w:rPr>
        <w:t>_________</w:t>
      </w:r>
      <w:r w:rsidRPr="00C87A55">
        <w:rPr>
          <w:rFonts w:ascii="Times New Roman" w:hAnsi="Times New Roman" w:cs="Times New Roman"/>
          <w:sz w:val="24"/>
          <w:szCs w:val="24"/>
        </w:rPr>
        <w:t xml:space="preserve"> №</w:t>
      </w:r>
      <w:r w:rsidR="009622B6">
        <w:rPr>
          <w:rFonts w:ascii="Times New Roman" w:hAnsi="Times New Roman" w:cs="Times New Roman"/>
          <w:sz w:val="24"/>
          <w:szCs w:val="24"/>
        </w:rPr>
        <w:t xml:space="preserve"> _____</w:t>
      </w:r>
    </w:p>
    <w:p w:rsidR="000471EC" w:rsidRDefault="000471EC" w:rsidP="0031789A">
      <w:pPr>
        <w:spacing w:after="0" w:line="240" w:lineRule="auto"/>
        <w:rPr>
          <w:rFonts w:ascii="Times New Roman" w:hAnsi="Times New Roman" w:cs="Times New Roman"/>
          <w:sz w:val="24"/>
          <w:szCs w:val="24"/>
        </w:rPr>
      </w:pPr>
    </w:p>
    <w:p w:rsidR="004573C0" w:rsidRPr="00A24BF3" w:rsidRDefault="000471EC" w:rsidP="00A24BF3">
      <w:pPr>
        <w:jc w:val="center"/>
        <w:rPr>
          <w:rFonts w:ascii="Times New Roman" w:eastAsia="Times New Roman" w:hAnsi="Times New Roman" w:cs="Times New Roman"/>
          <w:b/>
          <w:sz w:val="24"/>
          <w:szCs w:val="24"/>
        </w:rPr>
      </w:pPr>
      <w:r>
        <w:rPr>
          <w:rFonts w:ascii="Times New Roman" w:hAnsi="Times New Roman" w:cs="Times New Roman"/>
          <w:sz w:val="24"/>
          <w:szCs w:val="24"/>
        </w:rPr>
        <w:t>«</w:t>
      </w:r>
      <w:r w:rsidR="004573C0" w:rsidRPr="004573C0">
        <w:rPr>
          <w:rFonts w:ascii="Times New Roman" w:eastAsia="Times New Roman" w:hAnsi="Times New Roman" w:cs="Times New Roman"/>
          <w:sz w:val="24"/>
          <w:szCs w:val="24"/>
        </w:rPr>
        <w:t>5. Финансовое обеспечение муниципальной программы</w:t>
      </w:r>
    </w:p>
    <w:tbl>
      <w:tblPr>
        <w:tblW w:w="14454" w:type="dxa"/>
        <w:tblInd w:w="-5" w:type="dxa"/>
        <w:tblLayout w:type="fixed"/>
        <w:tblLook w:val="04A0" w:firstRow="1" w:lastRow="0" w:firstColumn="1" w:lastColumn="0" w:noHBand="0" w:noVBand="1"/>
      </w:tblPr>
      <w:tblGrid>
        <w:gridCol w:w="5003"/>
        <w:gridCol w:w="1229"/>
        <w:gridCol w:w="1134"/>
        <w:gridCol w:w="1134"/>
        <w:gridCol w:w="1134"/>
        <w:gridCol w:w="1134"/>
        <w:gridCol w:w="1134"/>
        <w:gridCol w:w="1134"/>
        <w:gridCol w:w="1418"/>
      </w:tblGrid>
      <w:tr w:rsidR="004573C0" w:rsidRPr="004573C0" w:rsidTr="00A24BF3">
        <w:trPr>
          <w:trHeight w:val="300"/>
        </w:trPr>
        <w:tc>
          <w:tcPr>
            <w:tcW w:w="50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Наименование муниципальной программы, структурного элемента, мероприятия (результата), источник финансового обеспечения</w:t>
            </w:r>
          </w:p>
        </w:tc>
        <w:tc>
          <w:tcPr>
            <w:tcW w:w="8033" w:type="dxa"/>
            <w:gridSpan w:val="7"/>
            <w:tcBorders>
              <w:top w:val="single" w:sz="4" w:space="0" w:color="auto"/>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Объем финансового обеспечения по годам, тыс. рублей</w:t>
            </w:r>
          </w:p>
        </w:tc>
        <w:tc>
          <w:tcPr>
            <w:tcW w:w="1418" w:type="dxa"/>
            <w:tcBorders>
              <w:top w:val="single" w:sz="4" w:space="0" w:color="auto"/>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 </w:t>
            </w:r>
          </w:p>
        </w:tc>
      </w:tr>
      <w:tr w:rsidR="004573C0" w:rsidRPr="004573C0" w:rsidTr="00A24BF3">
        <w:trPr>
          <w:trHeight w:val="300"/>
        </w:trPr>
        <w:tc>
          <w:tcPr>
            <w:tcW w:w="5003" w:type="dxa"/>
            <w:vMerge/>
            <w:tcBorders>
              <w:top w:val="single" w:sz="4" w:space="0" w:color="auto"/>
              <w:left w:val="single" w:sz="4" w:space="0" w:color="auto"/>
              <w:bottom w:val="single" w:sz="4" w:space="0" w:color="auto"/>
              <w:right w:val="single" w:sz="4" w:space="0" w:color="auto"/>
            </w:tcBorders>
            <w:vAlign w:val="center"/>
            <w:hideMark/>
          </w:tcPr>
          <w:p w:rsidR="004573C0" w:rsidRPr="00C65684" w:rsidRDefault="004573C0" w:rsidP="004573C0">
            <w:pPr>
              <w:spacing w:after="0" w:line="240" w:lineRule="auto"/>
              <w:rPr>
                <w:rFonts w:ascii="Times New Roman" w:eastAsia="Times New Roman" w:hAnsi="Times New Roman" w:cs="Times New Roman"/>
              </w:rPr>
            </w:pPr>
          </w:p>
        </w:tc>
        <w:tc>
          <w:tcPr>
            <w:tcW w:w="1229" w:type="dxa"/>
            <w:tcBorders>
              <w:top w:val="nil"/>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2024</w:t>
            </w:r>
          </w:p>
        </w:tc>
        <w:tc>
          <w:tcPr>
            <w:tcW w:w="1134" w:type="dxa"/>
            <w:tcBorders>
              <w:top w:val="nil"/>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2025</w:t>
            </w:r>
          </w:p>
        </w:tc>
        <w:tc>
          <w:tcPr>
            <w:tcW w:w="1134" w:type="dxa"/>
            <w:tcBorders>
              <w:top w:val="nil"/>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2026</w:t>
            </w:r>
          </w:p>
        </w:tc>
        <w:tc>
          <w:tcPr>
            <w:tcW w:w="1134" w:type="dxa"/>
            <w:tcBorders>
              <w:top w:val="nil"/>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2027</w:t>
            </w:r>
          </w:p>
        </w:tc>
        <w:tc>
          <w:tcPr>
            <w:tcW w:w="1134" w:type="dxa"/>
            <w:tcBorders>
              <w:top w:val="nil"/>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2028</w:t>
            </w:r>
          </w:p>
        </w:tc>
        <w:tc>
          <w:tcPr>
            <w:tcW w:w="1134" w:type="dxa"/>
            <w:tcBorders>
              <w:top w:val="nil"/>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2029</w:t>
            </w:r>
          </w:p>
        </w:tc>
        <w:tc>
          <w:tcPr>
            <w:tcW w:w="1134" w:type="dxa"/>
            <w:tcBorders>
              <w:top w:val="nil"/>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2030</w:t>
            </w:r>
          </w:p>
        </w:tc>
        <w:tc>
          <w:tcPr>
            <w:tcW w:w="1418" w:type="dxa"/>
            <w:tcBorders>
              <w:top w:val="nil"/>
              <w:left w:val="nil"/>
              <w:bottom w:val="single" w:sz="4" w:space="0" w:color="auto"/>
              <w:right w:val="single" w:sz="4" w:space="0" w:color="auto"/>
            </w:tcBorders>
            <w:shd w:val="clear" w:color="auto" w:fill="auto"/>
            <w:hideMark/>
          </w:tcPr>
          <w:p w:rsidR="004573C0" w:rsidRPr="00C65684" w:rsidRDefault="004573C0" w:rsidP="004573C0">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Всего</w:t>
            </w:r>
          </w:p>
        </w:tc>
      </w:tr>
      <w:tr w:rsidR="004573C0" w:rsidRPr="004573C0" w:rsidTr="00A24BF3">
        <w:trPr>
          <w:trHeight w:val="256"/>
        </w:trPr>
        <w:tc>
          <w:tcPr>
            <w:tcW w:w="5003" w:type="dxa"/>
            <w:tcBorders>
              <w:top w:val="single" w:sz="4" w:space="0" w:color="auto"/>
              <w:left w:val="single" w:sz="4" w:space="0" w:color="auto"/>
              <w:bottom w:val="single" w:sz="4" w:space="0" w:color="auto"/>
              <w:right w:val="single" w:sz="4" w:space="0" w:color="auto"/>
            </w:tcBorders>
            <w:shd w:val="clear" w:color="auto" w:fill="auto"/>
          </w:tcPr>
          <w:p w:rsidR="004573C0" w:rsidRPr="00C65684" w:rsidRDefault="004573C0" w:rsidP="00B243EC">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1</w:t>
            </w:r>
          </w:p>
        </w:tc>
        <w:tc>
          <w:tcPr>
            <w:tcW w:w="1229" w:type="dxa"/>
            <w:tcBorders>
              <w:top w:val="nil"/>
              <w:left w:val="nil"/>
              <w:bottom w:val="single" w:sz="4" w:space="0" w:color="auto"/>
              <w:right w:val="single" w:sz="4" w:space="0" w:color="auto"/>
            </w:tcBorders>
            <w:shd w:val="clear" w:color="auto" w:fill="auto"/>
            <w:noWrap/>
          </w:tcPr>
          <w:p w:rsidR="004573C0" w:rsidRPr="00C65684" w:rsidRDefault="004573C0" w:rsidP="00B243EC">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2</w:t>
            </w:r>
          </w:p>
        </w:tc>
        <w:tc>
          <w:tcPr>
            <w:tcW w:w="1134" w:type="dxa"/>
            <w:tcBorders>
              <w:top w:val="nil"/>
              <w:left w:val="nil"/>
              <w:bottom w:val="single" w:sz="4" w:space="0" w:color="auto"/>
              <w:right w:val="single" w:sz="4" w:space="0" w:color="auto"/>
            </w:tcBorders>
            <w:shd w:val="clear" w:color="auto" w:fill="auto"/>
            <w:noWrap/>
          </w:tcPr>
          <w:p w:rsidR="004573C0" w:rsidRPr="00C65684" w:rsidRDefault="004573C0" w:rsidP="00B243EC">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3</w:t>
            </w:r>
          </w:p>
        </w:tc>
        <w:tc>
          <w:tcPr>
            <w:tcW w:w="1134" w:type="dxa"/>
            <w:tcBorders>
              <w:top w:val="nil"/>
              <w:left w:val="nil"/>
              <w:bottom w:val="single" w:sz="4" w:space="0" w:color="auto"/>
              <w:right w:val="single" w:sz="4" w:space="0" w:color="auto"/>
            </w:tcBorders>
            <w:shd w:val="clear" w:color="auto" w:fill="auto"/>
            <w:noWrap/>
          </w:tcPr>
          <w:p w:rsidR="004573C0" w:rsidRPr="00C65684" w:rsidRDefault="004573C0" w:rsidP="00B243EC">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4</w:t>
            </w:r>
          </w:p>
        </w:tc>
        <w:tc>
          <w:tcPr>
            <w:tcW w:w="1134" w:type="dxa"/>
            <w:tcBorders>
              <w:top w:val="nil"/>
              <w:left w:val="nil"/>
              <w:bottom w:val="single" w:sz="4" w:space="0" w:color="auto"/>
              <w:right w:val="single" w:sz="4" w:space="0" w:color="auto"/>
            </w:tcBorders>
            <w:shd w:val="clear" w:color="auto" w:fill="auto"/>
            <w:noWrap/>
          </w:tcPr>
          <w:p w:rsidR="004573C0" w:rsidRPr="00C65684" w:rsidRDefault="004573C0" w:rsidP="00B243EC">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5</w:t>
            </w:r>
          </w:p>
        </w:tc>
        <w:tc>
          <w:tcPr>
            <w:tcW w:w="1134" w:type="dxa"/>
            <w:tcBorders>
              <w:top w:val="nil"/>
              <w:left w:val="nil"/>
              <w:bottom w:val="single" w:sz="4" w:space="0" w:color="auto"/>
              <w:right w:val="single" w:sz="4" w:space="0" w:color="auto"/>
            </w:tcBorders>
            <w:shd w:val="clear" w:color="auto" w:fill="auto"/>
            <w:noWrap/>
          </w:tcPr>
          <w:p w:rsidR="004573C0" w:rsidRPr="00C65684" w:rsidRDefault="004573C0" w:rsidP="00B243EC">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6</w:t>
            </w:r>
          </w:p>
        </w:tc>
        <w:tc>
          <w:tcPr>
            <w:tcW w:w="1134" w:type="dxa"/>
            <w:tcBorders>
              <w:top w:val="nil"/>
              <w:left w:val="nil"/>
              <w:bottom w:val="single" w:sz="4" w:space="0" w:color="auto"/>
              <w:right w:val="single" w:sz="4" w:space="0" w:color="auto"/>
            </w:tcBorders>
            <w:shd w:val="clear" w:color="auto" w:fill="auto"/>
            <w:noWrap/>
          </w:tcPr>
          <w:p w:rsidR="004573C0" w:rsidRPr="00C65684" w:rsidRDefault="004573C0" w:rsidP="00B243EC">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7</w:t>
            </w:r>
          </w:p>
        </w:tc>
        <w:tc>
          <w:tcPr>
            <w:tcW w:w="1134" w:type="dxa"/>
            <w:tcBorders>
              <w:top w:val="nil"/>
              <w:left w:val="nil"/>
              <w:bottom w:val="single" w:sz="4" w:space="0" w:color="auto"/>
              <w:right w:val="single" w:sz="4" w:space="0" w:color="auto"/>
            </w:tcBorders>
            <w:shd w:val="clear" w:color="auto" w:fill="auto"/>
            <w:noWrap/>
          </w:tcPr>
          <w:p w:rsidR="004573C0" w:rsidRPr="00C65684" w:rsidRDefault="004573C0" w:rsidP="00B243EC">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8</w:t>
            </w:r>
          </w:p>
        </w:tc>
        <w:tc>
          <w:tcPr>
            <w:tcW w:w="1418" w:type="dxa"/>
            <w:tcBorders>
              <w:top w:val="nil"/>
              <w:left w:val="nil"/>
              <w:bottom w:val="single" w:sz="4" w:space="0" w:color="auto"/>
              <w:right w:val="single" w:sz="4" w:space="0" w:color="auto"/>
            </w:tcBorders>
            <w:shd w:val="clear" w:color="auto" w:fill="auto"/>
            <w:noWrap/>
          </w:tcPr>
          <w:p w:rsidR="004573C0" w:rsidRPr="00C65684" w:rsidRDefault="004573C0" w:rsidP="00B243EC">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9</w:t>
            </w:r>
          </w:p>
        </w:tc>
      </w:tr>
      <w:tr w:rsidR="004573C0" w:rsidRPr="004573C0" w:rsidTr="00A24BF3">
        <w:trPr>
          <w:trHeight w:val="238"/>
        </w:trPr>
        <w:tc>
          <w:tcPr>
            <w:tcW w:w="5003" w:type="dxa"/>
            <w:tcBorders>
              <w:top w:val="single" w:sz="4" w:space="0" w:color="auto"/>
              <w:left w:val="single" w:sz="4" w:space="0" w:color="auto"/>
              <w:bottom w:val="single" w:sz="4" w:space="0" w:color="auto"/>
              <w:right w:val="single" w:sz="4" w:space="0" w:color="auto"/>
            </w:tcBorders>
            <w:shd w:val="clear" w:color="auto" w:fill="auto"/>
            <w:hideMark/>
          </w:tcPr>
          <w:p w:rsidR="004573C0" w:rsidRPr="00C65684" w:rsidRDefault="004573C0" w:rsidP="004573C0">
            <w:pPr>
              <w:spacing w:after="0" w:line="240" w:lineRule="auto"/>
              <w:jc w:val="both"/>
              <w:rPr>
                <w:rFonts w:ascii="Times New Roman" w:eastAsia="Times New Roman" w:hAnsi="Times New Roman" w:cs="Times New Roman"/>
                <w:b/>
                <w:bCs/>
              </w:rPr>
            </w:pPr>
            <w:r w:rsidRPr="00C65684">
              <w:rPr>
                <w:rFonts w:ascii="Times New Roman" w:eastAsia="Times New Roman" w:hAnsi="Times New Roman" w:cs="Times New Roman"/>
                <w:b/>
                <w:bCs/>
              </w:rPr>
              <w:t>Муниципальная программа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4573C0" w:rsidRPr="00C65684" w:rsidRDefault="004D7401" w:rsidP="000C302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bCs/>
              </w:rPr>
              <w:t>15044</w:t>
            </w:r>
            <w:r w:rsidR="00EE332E" w:rsidRPr="00C65684">
              <w:rPr>
                <w:rFonts w:ascii="Times New Roman" w:eastAsia="Times New Roman" w:hAnsi="Times New Roman" w:cs="Times New Roman"/>
                <w:b/>
                <w:bCs/>
              </w:rPr>
              <w:t>,6</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418" w:type="dxa"/>
            <w:tcBorders>
              <w:top w:val="nil"/>
              <w:left w:val="nil"/>
              <w:bottom w:val="single" w:sz="4" w:space="0" w:color="auto"/>
              <w:right w:val="single" w:sz="4" w:space="0" w:color="auto"/>
            </w:tcBorders>
            <w:shd w:val="clear" w:color="auto" w:fill="auto"/>
            <w:noWrap/>
            <w:hideMark/>
          </w:tcPr>
          <w:p w:rsidR="004573C0" w:rsidRPr="00C65684" w:rsidRDefault="004D7401" w:rsidP="004573C0">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75044</w:t>
            </w:r>
            <w:r w:rsidR="00EE332E" w:rsidRPr="00C65684">
              <w:rPr>
                <w:rFonts w:ascii="Times New Roman" w:eastAsia="Times New Roman" w:hAnsi="Times New Roman" w:cs="Times New Roman"/>
                <w:b/>
                <w:bCs/>
              </w:rPr>
              <w:t>,6</w:t>
            </w:r>
          </w:p>
        </w:tc>
      </w:tr>
      <w:tr w:rsidR="004573C0" w:rsidRPr="004573C0" w:rsidTr="00A24BF3">
        <w:trPr>
          <w:trHeight w:val="300"/>
        </w:trPr>
        <w:tc>
          <w:tcPr>
            <w:tcW w:w="5003" w:type="dxa"/>
            <w:tcBorders>
              <w:top w:val="single" w:sz="4" w:space="0" w:color="auto"/>
              <w:left w:val="single" w:sz="4" w:space="0" w:color="auto"/>
              <w:bottom w:val="single" w:sz="4" w:space="0" w:color="auto"/>
              <w:right w:val="single" w:sz="4" w:space="0" w:color="auto"/>
            </w:tcBorders>
            <w:shd w:val="clear" w:color="auto" w:fill="auto"/>
            <w:hideMark/>
          </w:tcPr>
          <w:p w:rsidR="004573C0" w:rsidRPr="00C65684" w:rsidRDefault="004573C0" w:rsidP="004573C0">
            <w:pPr>
              <w:spacing w:after="0" w:line="240" w:lineRule="auto"/>
              <w:jc w:val="both"/>
              <w:rPr>
                <w:rFonts w:ascii="Times New Roman" w:eastAsia="Times New Roman" w:hAnsi="Times New Roman" w:cs="Times New Roman"/>
                <w:b/>
                <w:bCs/>
              </w:rPr>
            </w:pPr>
            <w:r w:rsidRPr="00C65684">
              <w:rPr>
                <w:rFonts w:ascii="Times New Roman" w:eastAsia="Times New Roman" w:hAnsi="Times New Roman" w:cs="Times New Roman"/>
                <w:b/>
                <w:bCs/>
              </w:rPr>
              <w:t>местный бюджет</w:t>
            </w:r>
          </w:p>
        </w:tc>
        <w:tc>
          <w:tcPr>
            <w:tcW w:w="1229" w:type="dxa"/>
            <w:tcBorders>
              <w:top w:val="single" w:sz="4" w:space="0" w:color="auto"/>
              <w:left w:val="nil"/>
              <w:bottom w:val="single" w:sz="4" w:space="0" w:color="auto"/>
              <w:right w:val="single" w:sz="4" w:space="0" w:color="auto"/>
            </w:tcBorders>
            <w:shd w:val="clear" w:color="auto" w:fill="auto"/>
            <w:noWrap/>
          </w:tcPr>
          <w:p w:rsidR="004573C0" w:rsidRPr="00C65684" w:rsidRDefault="004D7401" w:rsidP="000C302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bCs/>
              </w:rPr>
              <w:t>15044</w:t>
            </w:r>
            <w:r w:rsidR="00EE332E" w:rsidRPr="00C65684">
              <w:rPr>
                <w:rFonts w:ascii="Times New Roman" w:eastAsia="Times New Roman" w:hAnsi="Times New Roman" w:cs="Times New Roman"/>
                <w:b/>
                <w:bCs/>
              </w:rPr>
              <w:t>,6</w:t>
            </w:r>
          </w:p>
        </w:tc>
        <w:tc>
          <w:tcPr>
            <w:tcW w:w="1134" w:type="dxa"/>
            <w:tcBorders>
              <w:top w:val="single" w:sz="4" w:space="0" w:color="auto"/>
              <w:left w:val="nil"/>
              <w:bottom w:val="single" w:sz="4" w:space="0" w:color="auto"/>
              <w:right w:val="single" w:sz="4" w:space="0" w:color="auto"/>
            </w:tcBorders>
            <w:shd w:val="clear" w:color="auto" w:fill="auto"/>
            <w:noWrap/>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single" w:sz="4" w:space="0" w:color="auto"/>
              <w:left w:val="nil"/>
              <w:bottom w:val="single" w:sz="4" w:space="0" w:color="auto"/>
              <w:right w:val="single" w:sz="4" w:space="0" w:color="auto"/>
            </w:tcBorders>
            <w:shd w:val="clear" w:color="auto" w:fill="auto"/>
            <w:noWrap/>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single" w:sz="4" w:space="0" w:color="auto"/>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10000,0</w:t>
            </w:r>
          </w:p>
        </w:tc>
        <w:tc>
          <w:tcPr>
            <w:tcW w:w="1134" w:type="dxa"/>
            <w:tcBorders>
              <w:top w:val="single" w:sz="4" w:space="0" w:color="auto"/>
              <w:left w:val="nil"/>
              <w:bottom w:val="single" w:sz="4" w:space="0" w:color="auto"/>
              <w:right w:val="single" w:sz="4" w:space="0" w:color="auto"/>
            </w:tcBorders>
            <w:shd w:val="clear" w:color="auto" w:fill="auto"/>
            <w:noWrap/>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single" w:sz="4" w:space="0" w:color="auto"/>
              <w:left w:val="nil"/>
              <w:bottom w:val="single" w:sz="4" w:space="0" w:color="auto"/>
              <w:right w:val="single" w:sz="4" w:space="0" w:color="auto"/>
            </w:tcBorders>
            <w:shd w:val="clear" w:color="auto" w:fill="auto"/>
            <w:noWrap/>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single" w:sz="4" w:space="0" w:color="auto"/>
              <w:left w:val="nil"/>
              <w:bottom w:val="single" w:sz="4" w:space="0" w:color="auto"/>
              <w:right w:val="single" w:sz="4" w:space="0" w:color="auto"/>
            </w:tcBorders>
            <w:shd w:val="clear" w:color="auto" w:fill="auto"/>
            <w:noWrap/>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418" w:type="dxa"/>
            <w:tcBorders>
              <w:top w:val="single" w:sz="4" w:space="0" w:color="auto"/>
              <w:left w:val="nil"/>
              <w:bottom w:val="single" w:sz="4" w:space="0" w:color="auto"/>
              <w:right w:val="single" w:sz="4" w:space="0" w:color="auto"/>
            </w:tcBorders>
            <w:shd w:val="clear" w:color="auto" w:fill="auto"/>
            <w:noWrap/>
          </w:tcPr>
          <w:p w:rsidR="004573C0" w:rsidRPr="00C65684" w:rsidRDefault="004D7401" w:rsidP="004573C0">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75044</w:t>
            </w:r>
            <w:r w:rsidR="00EE332E" w:rsidRPr="00C65684">
              <w:rPr>
                <w:rFonts w:ascii="Times New Roman" w:eastAsia="Times New Roman" w:hAnsi="Times New Roman" w:cs="Times New Roman"/>
                <w:b/>
                <w:bCs/>
              </w:rPr>
              <w:t>,6</w:t>
            </w:r>
          </w:p>
        </w:tc>
      </w:tr>
      <w:tr w:rsidR="004573C0" w:rsidRPr="004573C0" w:rsidTr="00A24BF3">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4573C0" w:rsidRPr="00C65684" w:rsidRDefault="004573C0" w:rsidP="004573C0">
            <w:pPr>
              <w:spacing w:after="0" w:line="240" w:lineRule="auto"/>
              <w:jc w:val="both"/>
              <w:rPr>
                <w:rFonts w:ascii="Times New Roman" w:eastAsia="Times New Roman" w:hAnsi="Times New Roman" w:cs="Times New Roman"/>
                <w:b/>
                <w:bCs/>
              </w:rPr>
            </w:pPr>
            <w:r w:rsidRPr="00C65684">
              <w:rPr>
                <w:rFonts w:ascii="Times New Roman" w:eastAsia="Times New Roman" w:hAnsi="Times New Roman" w:cs="Times New Roman"/>
                <w:b/>
                <w:bCs/>
              </w:rPr>
              <w:t>объем налоговых расходов (справочно)</w:t>
            </w:r>
          </w:p>
        </w:tc>
        <w:tc>
          <w:tcPr>
            <w:tcW w:w="1229" w:type="dxa"/>
            <w:tcBorders>
              <w:top w:val="nil"/>
              <w:left w:val="nil"/>
              <w:bottom w:val="single" w:sz="4" w:space="0" w:color="auto"/>
              <w:right w:val="single" w:sz="4" w:space="0" w:color="auto"/>
            </w:tcBorders>
            <w:shd w:val="clear" w:color="auto" w:fill="auto"/>
            <w:noWrap/>
            <w:hideMark/>
          </w:tcPr>
          <w:p w:rsidR="004573C0" w:rsidRPr="00C65684" w:rsidRDefault="004573C0" w:rsidP="000C3024">
            <w:pPr>
              <w:spacing w:after="0" w:line="240" w:lineRule="auto"/>
              <w:jc w:val="center"/>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418"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r>
      <w:tr w:rsidR="004573C0" w:rsidRPr="004573C0" w:rsidTr="00A24BF3">
        <w:trPr>
          <w:trHeight w:val="855"/>
        </w:trPr>
        <w:tc>
          <w:tcPr>
            <w:tcW w:w="5003" w:type="dxa"/>
            <w:tcBorders>
              <w:top w:val="nil"/>
              <w:left w:val="single" w:sz="4" w:space="0" w:color="auto"/>
              <w:bottom w:val="single" w:sz="4" w:space="0" w:color="auto"/>
              <w:right w:val="single" w:sz="4" w:space="0" w:color="auto"/>
            </w:tcBorders>
            <w:shd w:val="clear" w:color="auto" w:fill="auto"/>
            <w:hideMark/>
          </w:tcPr>
          <w:p w:rsidR="004573C0" w:rsidRPr="00C65684" w:rsidRDefault="004573C0" w:rsidP="004573C0">
            <w:pPr>
              <w:spacing w:after="0" w:line="240" w:lineRule="auto"/>
              <w:jc w:val="both"/>
              <w:rPr>
                <w:rFonts w:ascii="Times New Roman" w:eastAsia="Times New Roman" w:hAnsi="Times New Roman" w:cs="Times New Roman"/>
                <w:b/>
                <w:bCs/>
              </w:rPr>
            </w:pPr>
            <w:r w:rsidRPr="00C65684">
              <w:rPr>
                <w:rFonts w:ascii="Times New Roman" w:eastAsia="Times New Roman" w:hAnsi="Times New Roman" w:cs="Times New Roman"/>
                <w:b/>
                <w:bCs/>
              </w:rPr>
              <w:t>1.1. Комплекс процессных мероприятий «</w:t>
            </w:r>
            <w:r w:rsidR="005D23CF" w:rsidRPr="00C65684">
              <w:rPr>
                <w:rFonts w:ascii="Times New Roman" w:hAnsi="Times New Roman" w:cs="Times New Roman"/>
                <w:b/>
              </w:rPr>
              <w:t>Капитальный ремонт объектов водоснабжения в населенных пунктах района</w:t>
            </w:r>
            <w:r w:rsidRPr="00C65684">
              <w:rPr>
                <w:rFonts w:ascii="Times New Roman" w:eastAsia="Times New Roman" w:hAnsi="Times New Roman" w:cs="Times New Roman"/>
                <w:b/>
                <w:bCs/>
              </w:rPr>
              <w:t>»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4573C0" w:rsidRPr="00C65684" w:rsidRDefault="00B243EC" w:rsidP="00B243EC">
            <w:pPr>
              <w:spacing w:after="0" w:line="240" w:lineRule="auto"/>
              <w:jc w:val="center"/>
              <w:rPr>
                <w:rFonts w:ascii="Times New Roman" w:eastAsia="Times New Roman" w:hAnsi="Times New Roman" w:cs="Times New Roman"/>
                <w:b/>
              </w:rPr>
            </w:pPr>
            <w:r w:rsidRPr="00C65684">
              <w:rPr>
                <w:rFonts w:ascii="Times New Roman" w:eastAsia="Times New Roman" w:hAnsi="Times New Roman" w:cs="Times New Roman"/>
                <w:b/>
                <w:bCs/>
              </w:rPr>
              <w:t>8878</w:t>
            </w:r>
            <w:r w:rsidR="004573C0" w:rsidRPr="00C65684">
              <w:rPr>
                <w:rFonts w:ascii="Times New Roman" w:eastAsia="Times New Roman" w:hAnsi="Times New Roman" w:cs="Times New Roman"/>
                <w:b/>
                <w:bCs/>
              </w:rPr>
              <w:t>,0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134" w:type="dxa"/>
            <w:tcBorders>
              <w:top w:val="nil"/>
              <w:left w:val="nil"/>
              <w:bottom w:val="single" w:sz="4" w:space="0" w:color="auto"/>
              <w:right w:val="single" w:sz="4" w:space="0" w:color="auto"/>
            </w:tcBorders>
            <w:shd w:val="clear" w:color="auto" w:fill="auto"/>
            <w:noWrap/>
            <w:hideMark/>
          </w:tcPr>
          <w:p w:rsidR="004573C0" w:rsidRPr="00C65684" w:rsidRDefault="004573C0" w:rsidP="004573C0">
            <w:pPr>
              <w:spacing w:after="0" w:line="240" w:lineRule="auto"/>
              <w:rPr>
                <w:rFonts w:ascii="Times New Roman" w:eastAsia="Times New Roman" w:hAnsi="Times New Roman" w:cs="Times New Roman"/>
                <w:b/>
              </w:rPr>
            </w:pPr>
            <w:r w:rsidRPr="00C65684">
              <w:rPr>
                <w:rFonts w:ascii="Times New Roman" w:eastAsia="Times New Roman" w:hAnsi="Times New Roman" w:cs="Times New Roman"/>
                <w:b/>
                <w:bCs/>
              </w:rPr>
              <w:t>10000,0</w:t>
            </w:r>
          </w:p>
        </w:tc>
        <w:tc>
          <w:tcPr>
            <w:tcW w:w="1418" w:type="dxa"/>
            <w:tcBorders>
              <w:top w:val="nil"/>
              <w:left w:val="nil"/>
              <w:bottom w:val="single" w:sz="4" w:space="0" w:color="auto"/>
              <w:right w:val="single" w:sz="4" w:space="0" w:color="auto"/>
            </w:tcBorders>
            <w:shd w:val="clear" w:color="auto" w:fill="auto"/>
            <w:noWrap/>
            <w:hideMark/>
          </w:tcPr>
          <w:p w:rsidR="004573C0" w:rsidRPr="00C65684" w:rsidRDefault="00821243" w:rsidP="004573C0">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68878,0</w:t>
            </w:r>
          </w:p>
        </w:tc>
      </w:tr>
      <w:tr w:rsidR="00EE332E" w:rsidRPr="008B10D4" w:rsidTr="00A24BF3">
        <w:trPr>
          <w:trHeight w:val="283"/>
        </w:trPr>
        <w:tc>
          <w:tcPr>
            <w:tcW w:w="5003" w:type="dxa"/>
            <w:tcBorders>
              <w:top w:val="nil"/>
              <w:left w:val="single" w:sz="4" w:space="0" w:color="auto"/>
              <w:bottom w:val="single" w:sz="4" w:space="0" w:color="auto"/>
              <w:right w:val="single" w:sz="4" w:space="0" w:color="auto"/>
            </w:tcBorders>
            <w:shd w:val="clear" w:color="auto" w:fill="auto"/>
          </w:tcPr>
          <w:p w:rsidR="00EE332E" w:rsidRPr="00C65684" w:rsidRDefault="00EE332E" w:rsidP="00EE332E">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местный бюджет</w:t>
            </w:r>
          </w:p>
        </w:tc>
        <w:tc>
          <w:tcPr>
            <w:tcW w:w="1229" w:type="dxa"/>
            <w:tcBorders>
              <w:top w:val="nil"/>
              <w:left w:val="nil"/>
              <w:bottom w:val="single" w:sz="4" w:space="0" w:color="auto"/>
              <w:right w:val="single" w:sz="4" w:space="0" w:color="auto"/>
            </w:tcBorders>
            <w:shd w:val="clear" w:color="auto" w:fill="auto"/>
            <w:noWrap/>
          </w:tcPr>
          <w:p w:rsidR="00EE332E" w:rsidRPr="00C65684" w:rsidRDefault="00B243EC" w:rsidP="00B243EC">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bCs/>
              </w:rPr>
              <w:t>8878</w:t>
            </w:r>
            <w:r w:rsidR="00EE332E" w:rsidRPr="00C65684">
              <w:rPr>
                <w:rFonts w:ascii="Times New Roman" w:eastAsia="Times New Roman" w:hAnsi="Times New Roman" w:cs="Times New Roman"/>
                <w:bCs/>
              </w:rPr>
              <w:t>,0</w:t>
            </w:r>
          </w:p>
        </w:tc>
        <w:tc>
          <w:tcPr>
            <w:tcW w:w="1134" w:type="dxa"/>
            <w:tcBorders>
              <w:top w:val="nil"/>
              <w:left w:val="nil"/>
              <w:bottom w:val="single" w:sz="4" w:space="0" w:color="auto"/>
              <w:right w:val="single" w:sz="4" w:space="0" w:color="auto"/>
            </w:tcBorders>
            <w:shd w:val="clear" w:color="auto" w:fill="auto"/>
            <w:noWrap/>
          </w:tcPr>
          <w:p w:rsidR="00EE332E" w:rsidRPr="00C65684" w:rsidRDefault="00EE332E" w:rsidP="00EE332E">
            <w:pPr>
              <w:spacing w:after="0" w:line="240" w:lineRule="auto"/>
              <w:rPr>
                <w:rFonts w:ascii="Times New Roman" w:eastAsia="Times New Roman" w:hAnsi="Times New Roman" w:cs="Times New Roman"/>
              </w:rPr>
            </w:pPr>
            <w:r w:rsidRPr="00C65684">
              <w:rPr>
                <w:rFonts w:ascii="Times New Roman" w:eastAsia="Times New Roman" w:hAnsi="Times New Roman" w:cs="Times New Roman"/>
                <w:bCs/>
              </w:rPr>
              <w:t>10000,0</w:t>
            </w:r>
          </w:p>
        </w:tc>
        <w:tc>
          <w:tcPr>
            <w:tcW w:w="1134" w:type="dxa"/>
            <w:tcBorders>
              <w:top w:val="nil"/>
              <w:left w:val="nil"/>
              <w:bottom w:val="single" w:sz="4" w:space="0" w:color="auto"/>
              <w:right w:val="single" w:sz="4" w:space="0" w:color="auto"/>
            </w:tcBorders>
            <w:shd w:val="clear" w:color="auto" w:fill="auto"/>
            <w:noWrap/>
          </w:tcPr>
          <w:p w:rsidR="00EE332E" w:rsidRPr="00C65684" w:rsidRDefault="00EE332E" w:rsidP="00EE332E">
            <w:pPr>
              <w:spacing w:after="0" w:line="240" w:lineRule="auto"/>
              <w:rPr>
                <w:rFonts w:ascii="Times New Roman" w:eastAsia="Times New Roman" w:hAnsi="Times New Roman" w:cs="Times New Roman"/>
              </w:rPr>
            </w:pPr>
            <w:r w:rsidRPr="00C65684">
              <w:rPr>
                <w:rFonts w:ascii="Times New Roman" w:eastAsia="Times New Roman" w:hAnsi="Times New Roman" w:cs="Times New Roman"/>
                <w:bCs/>
              </w:rPr>
              <w:t>10000,0</w:t>
            </w:r>
          </w:p>
        </w:tc>
        <w:tc>
          <w:tcPr>
            <w:tcW w:w="1134" w:type="dxa"/>
            <w:tcBorders>
              <w:top w:val="nil"/>
              <w:left w:val="nil"/>
              <w:bottom w:val="single" w:sz="4" w:space="0" w:color="auto"/>
              <w:right w:val="single" w:sz="4" w:space="0" w:color="auto"/>
            </w:tcBorders>
            <w:shd w:val="clear" w:color="auto" w:fill="auto"/>
            <w:noWrap/>
          </w:tcPr>
          <w:p w:rsidR="00EE332E" w:rsidRPr="00C65684" w:rsidRDefault="00EE332E" w:rsidP="00EE332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10000,0</w:t>
            </w:r>
          </w:p>
        </w:tc>
        <w:tc>
          <w:tcPr>
            <w:tcW w:w="1134" w:type="dxa"/>
            <w:tcBorders>
              <w:top w:val="nil"/>
              <w:left w:val="nil"/>
              <w:bottom w:val="single" w:sz="4" w:space="0" w:color="auto"/>
              <w:right w:val="single" w:sz="4" w:space="0" w:color="auto"/>
            </w:tcBorders>
            <w:shd w:val="clear" w:color="auto" w:fill="auto"/>
            <w:noWrap/>
          </w:tcPr>
          <w:p w:rsidR="00EE332E" w:rsidRPr="00C65684" w:rsidRDefault="00EE332E" w:rsidP="00EE332E">
            <w:pPr>
              <w:spacing w:after="0" w:line="240" w:lineRule="auto"/>
              <w:rPr>
                <w:rFonts w:ascii="Times New Roman" w:eastAsia="Times New Roman" w:hAnsi="Times New Roman" w:cs="Times New Roman"/>
              </w:rPr>
            </w:pPr>
            <w:r w:rsidRPr="00C65684">
              <w:rPr>
                <w:rFonts w:ascii="Times New Roman" w:eastAsia="Times New Roman" w:hAnsi="Times New Roman" w:cs="Times New Roman"/>
                <w:bCs/>
              </w:rPr>
              <w:t>10000,0</w:t>
            </w:r>
          </w:p>
        </w:tc>
        <w:tc>
          <w:tcPr>
            <w:tcW w:w="1134" w:type="dxa"/>
            <w:tcBorders>
              <w:top w:val="nil"/>
              <w:left w:val="nil"/>
              <w:bottom w:val="single" w:sz="4" w:space="0" w:color="auto"/>
              <w:right w:val="single" w:sz="4" w:space="0" w:color="auto"/>
            </w:tcBorders>
            <w:shd w:val="clear" w:color="auto" w:fill="auto"/>
            <w:noWrap/>
          </w:tcPr>
          <w:p w:rsidR="00EE332E" w:rsidRPr="00C65684" w:rsidRDefault="00EE332E" w:rsidP="00EE332E">
            <w:pPr>
              <w:spacing w:after="0" w:line="240" w:lineRule="auto"/>
              <w:rPr>
                <w:rFonts w:ascii="Times New Roman" w:eastAsia="Times New Roman" w:hAnsi="Times New Roman" w:cs="Times New Roman"/>
              </w:rPr>
            </w:pPr>
            <w:r w:rsidRPr="00C65684">
              <w:rPr>
                <w:rFonts w:ascii="Times New Roman" w:eastAsia="Times New Roman" w:hAnsi="Times New Roman" w:cs="Times New Roman"/>
                <w:bCs/>
              </w:rPr>
              <w:t>10000,0</w:t>
            </w:r>
          </w:p>
        </w:tc>
        <w:tc>
          <w:tcPr>
            <w:tcW w:w="1134" w:type="dxa"/>
            <w:tcBorders>
              <w:top w:val="nil"/>
              <w:left w:val="nil"/>
              <w:bottom w:val="single" w:sz="4" w:space="0" w:color="auto"/>
              <w:right w:val="single" w:sz="4" w:space="0" w:color="auto"/>
            </w:tcBorders>
            <w:shd w:val="clear" w:color="auto" w:fill="auto"/>
            <w:noWrap/>
          </w:tcPr>
          <w:p w:rsidR="00EE332E" w:rsidRPr="00C65684" w:rsidRDefault="00EE332E" w:rsidP="00EE332E">
            <w:pPr>
              <w:spacing w:after="0" w:line="240" w:lineRule="auto"/>
              <w:rPr>
                <w:rFonts w:ascii="Times New Roman" w:eastAsia="Times New Roman" w:hAnsi="Times New Roman" w:cs="Times New Roman"/>
              </w:rPr>
            </w:pPr>
            <w:r w:rsidRPr="00C65684">
              <w:rPr>
                <w:rFonts w:ascii="Times New Roman" w:eastAsia="Times New Roman" w:hAnsi="Times New Roman" w:cs="Times New Roman"/>
                <w:bCs/>
              </w:rPr>
              <w:t>10000,0</w:t>
            </w:r>
          </w:p>
        </w:tc>
        <w:tc>
          <w:tcPr>
            <w:tcW w:w="1418" w:type="dxa"/>
            <w:tcBorders>
              <w:top w:val="nil"/>
              <w:left w:val="nil"/>
              <w:bottom w:val="single" w:sz="4" w:space="0" w:color="auto"/>
              <w:right w:val="single" w:sz="4" w:space="0" w:color="auto"/>
            </w:tcBorders>
            <w:shd w:val="clear" w:color="auto" w:fill="auto"/>
            <w:noWrap/>
          </w:tcPr>
          <w:p w:rsidR="00EE332E" w:rsidRPr="00C65684" w:rsidRDefault="00821243" w:rsidP="00EE332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68878,0</w:t>
            </w:r>
          </w:p>
        </w:tc>
      </w:tr>
      <w:tr w:rsidR="00EC42EE" w:rsidRPr="00EC42EE" w:rsidTr="00A24BF3">
        <w:trPr>
          <w:trHeight w:val="283"/>
        </w:trPr>
        <w:tc>
          <w:tcPr>
            <w:tcW w:w="5003" w:type="dxa"/>
            <w:tcBorders>
              <w:top w:val="nil"/>
              <w:left w:val="single" w:sz="4" w:space="0" w:color="auto"/>
              <w:bottom w:val="single" w:sz="4" w:space="0" w:color="auto"/>
              <w:right w:val="single" w:sz="4" w:space="0" w:color="auto"/>
            </w:tcBorders>
            <w:shd w:val="clear" w:color="auto" w:fill="auto"/>
          </w:tcPr>
          <w:p w:rsidR="00EC42EE" w:rsidRPr="00C65684" w:rsidRDefault="00EC42EE" w:rsidP="00EC42EE">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 xml:space="preserve">1.1.1. Мероприятие (результат) </w:t>
            </w:r>
            <w:r w:rsidR="004D7401" w:rsidRPr="004D7401">
              <w:rPr>
                <w:rFonts w:ascii="Times New Roman" w:eastAsia="Times New Roman" w:hAnsi="Times New Roman" w:cs="Times New Roman"/>
              </w:rPr>
              <w:t>«Выполнены работы по капитальному ремонту ВОК "Импульс" в с. Покур Нижневартовского района (ремонт резервуара воды)»</w:t>
            </w:r>
            <w:r w:rsidRPr="00C65684">
              <w:rPr>
                <w:rFonts w:ascii="Times New Roman" w:eastAsia="Times New Roman" w:hAnsi="Times New Roman" w:cs="Times New Roman"/>
              </w:rPr>
              <w:t xml:space="preserve"> (всего), в том числе:</w:t>
            </w:r>
          </w:p>
        </w:tc>
        <w:tc>
          <w:tcPr>
            <w:tcW w:w="1229" w:type="dxa"/>
            <w:tcBorders>
              <w:top w:val="nil"/>
              <w:left w:val="nil"/>
              <w:bottom w:val="single" w:sz="4" w:space="0" w:color="auto"/>
              <w:right w:val="single" w:sz="4" w:space="0" w:color="auto"/>
            </w:tcBorders>
            <w:shd w:val="clear" w:color="auto" w:fill="auto"/>
            <w:noWrap/>
          </w:tcPr>
          <w:p w:rsidR="00EC42EE" w:rsidRPr="00C65684" w:rsidRDefault="000C3024" w:rsidP="00EC42EE">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1920,1</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1920,1</w:t>
            </w:r>
          </w:p>
        </w:tc>
      </w:tr>
      <w:tr w:rsidR="00EC42EE" w:rsidRPr="00EC42EE" w:rsidTr="00A24BF3">
        <w:trPr>
          <w:trHeight w:val="283"/>
        </w:trPr>
        <w:tc>
          <w:tcPr>
            <w:tcW w:w="5003" w:type="dxa"/>
            <w:tcBorders>
              <w:top w:val="nil"/>
              <w:left w:val="single" w:sz="4" w:space="0" w:color="auto"/>
              <w:bottom w:val="single" w:sz="4" w:space="0" w:color="auto"/>
              <w:right w:val="single" w:sz="4" w:space="0" w:color="auto"/>
            </w:tcBorders>
            <w:shd w:val="clear" w:color="auto" w:fill="auto"/>
          </w:tcPr>
          <w:p w:rsidR="00EC42EE" w:rsidRPr="00C65684" w:rsidRDefault="00EC42EE" w:rsidP="00EC42EE">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местный бюджет</w:t>
            </w:r>
          </w:p>
        </w:tc>
        <w:tc>
          <w:tcPr>
            <w:tcW w:w="1229" w:type="dxa"/>
            <w:tcBorders>
              <w:top w:val="nil"/>
              <w:left w:val="nil"/>
              <w:bottom w:val="single" w:sz="4" w:space="0" w:color="auto"/>
              <w:right w:val="single" w:sz="4" w:space="0" w:color="auto"/>
            </w:tcBorders>
            <w:shd w:val="clear" w:color="auto" w:fill="auto"/>
            <w:noWrap/>
          </w:tcPr>
          <w:p w:rsidR="00EC42EE" w:rsidRPr="00C65684" w:rsidRDefault="000C3024" w:rsidP="00EC42EE">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1920,1</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1920,1</w:t>
            </w:r>
          </w:p>
        </w:tc>
      </w:tr>
      <w:tr w:rsidR="00EC42EE" w:rsidRPr="00EC42EE" w:rsidTr="00A24BF3">
        <w:trPr>
          <w:trHeight w:val="283"/>
        </w:trPr>
        <w:tc>
          <w:tcPr>
            <w:tcW w:w="5003" w:type="dxa"/>
            <w:tcBorders>
              <w:top w:val="nil"/>
              <w:left w:val="single" w:sz="4" w:space="0" w:color="auto"/>
              <w:bottom w:val="single" w:sz="4" w:space="0" w:color="auto"/>
              <w:right w:val="single" w:sz="4" w:space="0" w:color="auto"/>
            </w:tcBorders>
            <w:shd w:val="clear" w:color="auto" w:fill="auto"/>
          </w:tcPr>
          <w:p w:rsidR="00EC42EE" w:rsidRPr="00C65684" w:rsidRDefault="00EC42EE" w:rsidP="00EC42EE">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 xml:space="preserve">1.1.2. Мероприятие (результат) </w:t>
            </w:r>
            <w:r w:rsidR="004D7401" w:rsidRPr="004D7401">
              <w:rPr>
                <w:rFonts w:ascii="Times New Roman" w:eastAsia="Times New Roman" w:hAnsi="Times New Roman" w:cs="Times New Roman"/>
              </w:rPr>
              <w:t xml:space="preserve">«Выполнены работы по капитальному ремонту ВОК "Импульс" в с. Ларьяк Нижневартовского района, включая приобретение и монтаж дополнительной емкости"» </w:t>
            </w:r>
            <w:r w:rsidRPr="00C65684">
              <w:rPr>
                <w:rFonts w:ascii="Times New Roman" w:eastAsia="Times New Roman" w:hAnsi="Times New Roman" w:cs="Times New Roman"/>
              </w:rPr>
              <w:t xml:space="preserve">(всего), в том числе: </w:t>
            </w:r>
          </w:p>
        </w:tc>
        <w:tc>
          <w:tcPr>
            <w:tcW w:w="1229" w:type="dxa"/>
            <w:tcBorders>
              <w:top w:val="nil"/>
              <w:left w:val="nil"/>
              <w:bottom w:val="single" w:sz="4" w:space="0" w:color="auto"/>
              <w:right w:val="single" w:sz="4" w:space="0" w:color="auto"/>
            </w:tcBorders>
            <w:shd w:val="clear" w:color="auto" w:fill="auto"/>
            <w:noWrap/>
          </w:tcPr>
          <w:p w:rsidR="00EC42EE" w:rsidRPr="00C65684" w:rsidRDefault="000C3024" w:rsidP="00EC42EE">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6624,5</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6624,5</w:t>
            </w:r>
          </w:p>
        </w:tc>
      </w:tr>
      <w:tr w:rsidR="00EC42EE" w:rsidRPr="00EC42EE" w:rsidTr="00A24BF3">
        <w:trPr>
          <w:trHeight w:val="283"/>
        </w:trPr>
        <w:tc>
          <w:tcPr>
            <w:tcW w:w="5003" w:type="dxa"/>
            <w:tcBorders>
              <w:top w:val="nil"/>
              <w:left w:val="single" w:sz="4" w:space="0" w:color="auto"/>
              <w:bottom w:val="single" w:sz="4" w:space="0" w:color="auto"/>
              <w:right w:val="single" w:sz="4" w:space="0" w:color="auto"/>
            </w:tcBorders>
            <w:shd w:val="clear" w:color="auto" w:fill="auto"/>
          </w:tcPr>
          <w:p w:rsidR="00EC42EE" w:rsidRPr="00C65684" w:rsidRDefault="00EC42EE" w:rsidP="00EC42EE">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местный бюджет</w:t>
            </w:r>
          </w:p>
        </w:tc>
        <w:tc>
          <w:tcPr>
            <w:tcW w:w="1229" w:type="dxa"/>
            <w:tcBorders>
              <w:top w:val="nil"/>
              <w:left w:val="nil"/>
              <w:bottom w:val="single" w:sz="4" w:space="0" w:color="auto"/>
              <w:right w:val="single" w:sz="4" w:space="0" w:color="auto"/>
            </w:tcBorders>
            <w:shd w:val="clear" w:color="auto" w:fill="auto"/>
            <w:noWrap/>
          </w:tcPr>
          <w:p w:rsidR="00EC42EE" w:rsidRPr="00C65684" w:rsidRDefault="000C3024" w:rsidP="00EC42EE">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6624,5</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6624,5</w:t>
            </w:r>
          </w:p>
        </w:tc>
      </w:tr>
      <w:tr w:rsidR="00EC42EE" w:rsidRPr="00EC42EE" w:rsidTr="00A24BF3">
        <w:trPr>
          <w:trHeight w:val="283"/>
        </w:trPr>
        <w:tc>
          <w:tcPr>
            <w:tcW w:w="5003" w:type="dxa"/>
            <w:tcBorders>
              <w:top w:val="nil"/>
              <w:left w:val="single" w:sz="4" w:space="0" w:color="auto"/>
              <w:bottom w:val="single" w:sz="4" w:space="0" w:color="auto"/>
              <w:right w:val="single" w:sz="4" w:space="0" w:color="auto"/>
            </w:tcBorders>
            <w:shd w:val="clear" w:color="auto" w:fill="auto"/>
          </w:tcPr>
          <w:p w:rsidR="00EC42EE" w:rsidRPr="00C65684" w:rsidRDefault="00EC42EE" w:rsidP="00EC42EE">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 xml:space="preserve">1.1.3. Мероприятие (результат) </w:t>
            </w:r>
            <w:r w:rsidR="004D7401" w:rsidRPr="004D7401">
              <w:rPr>
                <w:rFonts w:ascii="Times New Roman" w:eastAsia="Times New Roman" w:hAnsi="Times New Roman" w:cs="Times New Roman"/>
              </w:rPr>
              <w:t>«Выполнено техническое обслед</w:t>
            </w:r>
            <w:r w:rsidR="004D7401">
              <w:rPr>
                <w:rFonts w:ascii="Times New Roman" w:eastAsia="Times New Roman" w:hAnsi="Times New Roman" w:cs="Times New Roman"/>
              </w:rPr>
              <w:t xml:space="preserve">ование водоочистных комплексов </w:t>
            </w:r>
            <w:r w:rsidR="0031789A">
              <w:rPr>
                <w:rFonts w:ascii="Times New Roman" w:eastAsia="Times New Roman" w:hAnsi="Times New Roman" w:cs="Times New Roman"/>
              </w:rPr>
              <w:t xml:space="preserve">"Импульс", находящихся в </w:t>
            </w:r>
            <w:r w:rsidR="004D7401" w:rsidRPr="004D7401">
              <w:rPr>
                <w:rFonts w:ascii="Times New Roman" w:eastAsia="Times New Roman" w:hAnsi="Times New Roman" w:cs="Times New Roman"/>
              </w:rPr>
              <w:t>п. Аган, с. Пок</w:t>
            </w:r>
            <w:r w:rsidR="0031789A">
              <w:rPr>
                <w:rFonts w:ascii="Times New Roman" w:eastAsia="Times New Roman" w:hAnsi="Times New Roman" w:cs="Times New Roman"/>
              </w:rPr>
              <w:t>ур Нижневартовского района»</w:t>
            </w:r>
            <w:r w:rsidRPr="00C65684">
              <w:rPr>
                <w:rFonts w:ascii="Times New Roman" w:eastAsia="Times New Roman" w:hAnsi="Times New Roman" w:cs="Times New Roman"/>
              </w:rPr>
              <w:t xml:space="preserve"> (всего), в том числе: </w:t>
            </w:r>
          </w:p>
        </w:tc>
        <w:tc>
          <w:tcPr>
            <w:tcW w:w="1229" w:type="dxa"/>
            <w:tcBorders>
              <w:top w:val="nil"/>
              <w:left w:val="nil"/>
              <w:bottom w:val="single" w:sz="4" w:space="0" w:color="auto"/>
              <w:right w:val="single" w:sz="4" w:space="0" w:color="auto"/>
            </w:tcBorders>
            <w:shd w:val="clear" w:color="auto" w:fill="auto"/>
            <w:noWrap/>
          </w:tcPr>
          <w:p w:rsidR="00EC42EE" w:rsidRPr="00C65684" w:rsidRDefault="000C3024" w:rsidP="00EC42EE">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333,4</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333,4</w:t>
            </w:r>
          </w:p>
        </w:tc>
      </w:tr>
      <w:tr w:rsidR="00EC42EE" w:rsidRPr="00EC42EE" w:rsidTr="00A24BF3">
        <w:trPr>
          <w:trHeight w:val="283"/>
        </w:trPr>
        <w:tc>
          <w:tcPr>
            <w:tcW w:w="5003" w:type="dxa"/>
            <w:tcBorders>
              <w:top w:val="nil"/>
              <w:left w:val="single" w:sz="4" w:space="0" w:color="auto"/>
              <w:bottom w:val="single" w:sz="4" w:space="0" w:color="auto"/>
              <w:right w:val="single" w:sz="4" w:space="0" w:color="auto"/>
            </w:tcBorders>
            <w:shd w:val="clear" w:color="auto" w:fill="auto"/>
          </w:tcPr>
          <w:p w:rsidR="00EC42EE" w:rsidRPr="00C65684" w:rsidRDefault="00EC42EE" w:rsidP="00EC42EE">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местный бюджет</w:t>
            </w:r>
          </w:p>
        </w:tc>
        <w:tc>
          <w:tcPr>
            <w:tcW w:w="1229" w:type="dxa"/>
            <w:tcBorders>
              <w:top w:val="nil"/>
              <w:left w:val="nil"/>
              <w:bottom w:val="single" w:sz="4" w:space="0" w:color="auto"/>
              <w:right w:val="single" w:sz="4" w:space="0" w:color="auto"/>
            </w:tcBorders>
            <w:shd w:val="clear" w:color="auto" w:fill="auto"/>
            <w:noWrap/>
          </w:tcPr>
          <w:p w:rsidR="00EC42EE" w:rsidRPr="00C65684" w:rsidRDefault="000C3024" w:rsidP="00EC42EE">
            <w:pPr>
              <w:spacing w:after="0" w:line="240" w:lineRule="auto"/>
              <w:jc w:val="center"/>
              <w:rPr>
                <w:rFonts w:ascii="Times New Roman" w:eastAsia="Times New Roman" w:hAnsi="Times New Roman" w:cs="Times New Roman"/>
                <w:bCs/>
              </w:rPr>
            </w:pPr>
            <w:r w:rsidRPr="00C65684">
              <w:rPr>
                <w:rFonts w:ascii="Times New Roman" w:eastAsia="Times New Roman" w:hAnsi="Times New Roman" w:cs="Times New Roman"/>
                <w:bCs/>
              </w:rPr>
              <w:t>333,4</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EC42EE" w:rsidRPr="00C65684" w:rsidRDefault="00EC42EE" w:rsidP="00EC42EE">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333,4</w:t>
            </w:r>
          </w:p>
        </w:tc>
      </w:tr>
      <w:tr w:rsidR="00092A04" w:rsidRPr="008B10D4" w:rsidTr="00A24BF3">
        <w:trPr>
          <w:trHeight w:val="855"/>
        </w:trPr>
        <w:tc>
          <w:tcPr>
            <w:tcW w:w="5003" w:type="dxa"/>
            <w:tcBorders>
              <w:top w:val="nil"/>
              <w:left w:val="single" w:sz="4" w:space="0" w:color="auto"/>
              <w:bottom w:val="single" w:sz="4" w:space="0" w:color="auto"/>
              <w:right w:val="single" w:sz="4" w:space="0" w:color="auto"/>
            </w:tcBorders>
            <w:shd w:val="clear" w:color="auto" w:fill="auto"/>
          </w:tcPr>
          <w:p w:rsidR="00092A04" w:rsidRPr="00C65684" w:rsidRDefault="00092A04" w:rsidP="00092A04">
            <w:pPr>
              <w:spacing w:after="0" w:line="240" w:lineRule="auto"/>
              <w:jc w:val="both"/>
              <w:rPr>
                <w:rFonts w:ascii="Times New Roman" w:eastAsia="Times New Roman" w:hAnsi="Times New Roman" w:cs="Times New Roman"/>
                <w:b/>
                <w:bCs/>
              </w:rPr>
            </w:pPr>
            <w:r w:rsidRPr="00C65684">
              <w:rPr>
                <w:rFonts w:ascii="Times New Roman" w:eastAsia="Times New Roman" w:hAnsi="Times New Roman" w:cs="Times New Roman"/>
                <w:b/>
                <w:bCs/>
              </w:rPr>
              <w:lastRenderedPageBreak/>
              <w:t xml:space="preserve">1.2. Муниципальный проект </w:t>
            </w:r>
            <w:r w:rsidRPr="00C65684">
              <w:rPr>
                <w:rFonts w:ascii="Times New Roman" w:hAnsi="Times New Roman" w:cs="Times New Roman"/>
                <w:b/>
              </w:rPr>
              <w:t>«Строительство, реконструкция (модернизация) объектов водоснабжения в населенных пунктах района</w:t>
            </w:r>
            <w:r w:rsidRPr="00C65684">
              <w:rPr>
                <w:rFonts w:ascii="Times New Roman" w:eastAsia="Times New Roman" w:hAnsi="Times New Roman" w:cs="Times New Roman"/>
                <w:b/>
                <w:bCs/>
              </w:rPr>
              <w:t>» (всего), в том числе:</w:t>
            </w:r>
          </w:p>
        </w:tc>
        <w:tc>
          <w:tcPr>
            <w:tcW w:w="1229"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jc w:val="center"/>
              <w:rPr>
                <w:rFonts w:ascii="Times New Roman" w:eastAsia="Times New Roman" w:hAnsi="Times New Roman" w:cs="Times New Roman"/>
                <w:b/>
                <w:bCs/>
              </w:rPr>
            </w:pPr>
            <w:r w:rsidRPr="00C65684">
              <w:rPr>
                <w:rFonts w:ascii="Times New Roman" w:eastAsia="Times New Roman" w:hAnsi="Times New Roman" w:cs="Times New Roman"/>
                <w:b/>
                <w:bCs/>
              </w:rPr>
              <w:t>6</w:t>
            </w:r>
            <w:r>
              <w:rPr>
                <w:rFonts w:ascii="Times New Roman" w:eastAsia="Times New Roman" w:hAnsi="Times New Roman" w:cs="Times New Roman"/>
                <w:b/>
                <w:bCs/>
              </w:rPr>
              <w:t>166</w:t>
            </w:r>
            <w:r w:rsidRPr="00C65684">
              <w:rPr>
                <w:rFonts w:ascii="Times New Roman" w:eastAsia="Times New Roman" w:hAnsi="Times New Roman" w:cs="Times New Roman"/>
                <w:b/>
                <w:bCs/>
              </w:rPr>
              <w:t>,6</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0,0</w:t>
            </w:r>
          </w:p>
        </w:tc>
        <w:tc>
          <w:tcPr>
            <w:tcW w:w="1418"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
                <w:bCs/>
              </w:rPr>
            </w:pPr>
            <w:r w:rsidRPr="00C65684">
              <w:rPr>
                <w:rFonts w:ascii="Times New Roman" w:eastAsia="Times New Roman" w:hAnsi="Times New Roman" w:cs="Times New Roman"/>
                <w:b/>
                <w:bCs/>
              </w:rPr>
              <w:t>6</w:t>
            </w:r>
            <w:r>
              <w:rPr>
                <w:rFonts w:ascii="Times New Roman" w:eastAsia="Times New Roman" w:hAnsi="Times New Roman" w:cs="Times New Roman"/>
                <w:b/>
                <w:bCs/>
              </w:rPr>
              <w:t>166</w:t>
            </w:r>
            <w:r w:rsidRPr="00C65684">
              <w:rPr>
                <w:rFonts w:ascii="Times New Roman" w:eastAsia="Times New Roman" w:hAnsi="Times New Roman" w:cs="Times New Roman"/>
                <w:b/>
                <w:bCs/>
              </w:rPr>
              <w:t>,6</w:t>
            </w:r>
          </w:p>
        </w:tc>
      </w:tr>
      <w:tr w:rsidR="00092A04" w:rsidRPr="008B10D4" w:rsidTr="00A24BF3">
        <w:trPr>
          <w:trHeight w:val="104"/>
        </w:trPr>
        <w:tc>
          <w:tcPr>
            <w:tcW w:w="5003" w:type="dxa"/>
            <w:tcBorders>
              <w:top w:val="nil"/>
              <w:left w:val="single" w:sz="4" w:space="0" w:color="auto"/>
              <w:bottom w:val="single" w:sz="4" w:space="0" w:color="auto"/>
              <w:right w:val="single" w:sz="4" w:space="0" w:color="auto"/>
            </w:tcBorders>
            <w:shd w:val="clear" w:color="auto" w:fill="auto"/>
          </w:tcPr>
          <w:p w:rsidR="00092A04" w:rsidRPr="00C65684" w:rsidRDefault="00092A04" w:rsidP="00092A04">
            <w:pPr>
              <w:spacing w:after="0" w:line="240" w:lineRule="auto"/>
              <w:jc w:val="both"/>
              <w:rPr>
                <w:rFonts w:ascii="Times New Roman" w:eastAsia="Times New Roman" w:hAnsi="Times New Roman" w:cs="Times New Roman"/>
                <w:bCs/>
              </w:rPr>
            </w:pPr>
            <w:r w:rsidRPr="00C65684">
              <w:rPr>
                <w:rFonts w:ascii="Times New Roman" w:eastAsia="Times New Roman" w:hAnsi="Times New Roman" w:cs="Times New Roman"/>
                <w:bCs/>
              </w:rPr>
              <w:t>местный бюджет</w:t>
            </w:r>
          </w:p>
        </w:tc>
        <w:tc>
          <w:tcPr>
            <w:tcW w:w="1229"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6166</w:t>
            </w:r>
            <w:r w:rsidRPr="00C65684">
              <w:rPr>
                <w:rFonts w:ascii="Times New Roman" w:eastAsia="Times New Roman" w:hAnsi="Times New Roman" w:cs="Times New Roman"/>
                <w:bCs/>
              </w:rPr>
              <w:t>,6</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092A04" w:rsidRPr="00C65684" w:rsidRDefault="00092A04" w:rsidP="00092A04">
            <w:pPr>
              <w:spacing w:after="0" w:line="240" w:lineRule="auto"/>
              <w:rPr>
                <w:rFonts w:ascii="Times New Roman" w:eastAsia="Times New Roman" w:hAnsi="Times New Roman" w:cs="Times New Roman"/>
                <w:bCs/>
              </w:rPr>
            </w:pPr>
            <w:r>
              <w:rPr>
                <w:rFonts w:ascii="Times New Roman" w:eastAsia="Times New Roman" w:hAnsi="Times New Roman" w:cs="Times New Roman"/>
                <w:bCs/>
              </w:rPr>
              <w:t>6166</w:t>
            </w:r>
            <w:r w:rsidRPr="00C65684">
              <w:rPr>
                <w:rFonts w:ascii="Times New Roman" w:eastAsia="Times New Roman" w:hAnsi="Times New Roman" w:cs="Times New Roman"/>
                <w:bCs/>
              </w:rPr>
              <w:t>,6</w:t>
            </w:r>
          </w:p>
        </w:tc>
      </w:tr>
      <w:tr w:rsidR="008023D7" w:rsidRPr="008B10D4" w:rsidTr="00A24BF3">
        <w:trPr>
          <w:trHeight w:val="104"/>
        </w:trPr>
        <w:tc>
          <w:tcPr>
            <w:tcW w:w="5003" w:type="dxa"/>
            <w:tcBorders>
              <w:top w:val="nil"/>
              <w:left w:val="single" w:sz="4" w:space="0" w:color="auto"/>
              <w:bottom w:val="single" w:sz="4" w:space="0" w:color="auto"/>
              <w:right w:val="single" w:sz="4" w:space="0" w:color="auto"/>
            </w:tcBorders>
            <w:shd w:val="clear" w:color="auto" w:fill="auto"/>
          </w:tcPr>
          <w:p w:rsidR="008023D7" w:rsidRPr="00C65684" w:rsidRDefault="008023D7" w:rsidP="005D23CF">
            <w:pPr>
              <w:pStyle w:val="a5"/>
              <w:numPr>
                <w:ilvl w:val="2"/>
                <w:numId w:val="38"/>
              </w:numPr>
              <w:spacing w:line="240" w:lineRule="auto"/>
              <w:ind w:left="0" w:firstLine="0"/>
              <w:rPr>
                <w:sz w:val="22"/>
                <w:szCs w:val="22"/>
              </w:rPr>
            </w:pPr>
            <w:r w:rsidRPr="00C65684">
              <w:rPr>
                <w:sz w:val="22"/>
                <w:szCs w:val="22"/>
              </w:rPr>
              <w:t>Мероприятие (результат) «</w:t>
            </w:r>
            <w:r w:rsidR="005D23CF" w:rsidRPr="00C65684">
              <w:rPr>
                <w:sz w:val="22"/>
                <w:szCs w:val="22"/>
              </w:rPr>
              <w:t xml:space="preserve">Выполнено </w:t>
            </w:r>
            <w:r w:rsidR="00821243" w:rsidRPr="00C65684">
              <w:rPr>
                <w:sz w:val="22"/>
                <w:szCs w:val="22"/>
              </w:rPr>
              <w:t>строительство</w:t>
            </w:r>
            <w:r w:rsidRPr="00C65684">
              <w:rPr>
                <w:sz w:val="22"/>
                <w:szCs w:val="22"/>
              </w:rPr>
              <w:t xml:space="preserve"> артезианской скважины в с. Покур по проекту «Бурение артезианской скважины в с. Покур Нижневартовского района» (всего), в том числе:</w:t>
            </w:r>
          </w:p>
        </w:tc>
        <w:tc>
          <w:tcPr>
            <w:tcW w:w="1229"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5658,3</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rPr>
            </w:pPr>
            <w:r w:rsidRPr="00C65684">
              <w:rPr>
                <w:rFonts w:ascii="Times New Roman" w:eastAsia="Times New Roman" w:hAnsi="Times New Roman" w:cs="Times New Roman"/>
              </w:rPr>
              <w:t>5658,3</w:t>
            </w:r>
          </w:p>
        </w:tc>
      </w:tr>
      <w:tr w:rsidR="008023D7" w:rsidRPr="008B10D4" w:rsidTr="00A24BF3">
        <w:trPr>
          <w:trHeight w:val="368"/>
        </w:trPr>
        <w:tc>
          <w:tcPr>
            <w:tcW w:w="5003" w:type="dxa"/>
            <w:tcBorders>
              <w:top w:val="nil"/>
              <w:left w:val="single" w:sz="4" w:space="0" w:color="auto"/>
              <w:bottom w:val="single" w:sz="4" w:space="0" w:color="auto"/>
              <w:right w:val="single" w:sz="4" w:space="0" w:color="auto"/>
            </w:tcBorders>
            <w:shd w:val="clear" w:color="auto" w:fill="auto"/>
          </w:tcPr>
          <w:p w:rsidR="008023D7" w:rsidRPr="00C65684" w:rsidRDefault="008023D7" w:rsidP="008023D7">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местный бюджет</w:t>
            </w:r>
          </w:p>
        </w:tc>
        <w:tc>
          <w:tcPr>
            <w:tcW w:w="1229"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5658,3</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8023D7" w:rsidRPr="00C65684" w:rsidRDefault="008023D7" w:rsidP="008023D7">
            <w:pPr>
              <w:rPr>
                <w:rFonts w:ascii="Times New Roman" w:hAnsi="Times New Roman" w:cs="Times New Roman"/>
              </w:rPr>
            </w:pPr>
            <w:r w:rsidRPr="00C65684">
              <w:rPr>
                <w:rFonts w:ascii="Times New Roman" w:hAnsi="Times New Roman" w:cs="Times New Roman"/>
              </w:rPr>
              <w:t>5658,3</w:t>
            </w:r>
          </w:p>
        </w:tc>
      </w:tr>
      <w:tr w:rsidR="008023D7" w:rsidRPr="008B10D4" w:rsidTr="00A24BF3">
        <w:trPr>
          <w:trHeight w:val="104"/>
        </w:trPr>
        <w:tc>
          <w:tcPr>
            <w:tcW w:w="5003" w:type="dxa"/>
            <w:tcBorders>
              <w:top w:val="nil"/>
              <w:left w:val="single" w:sz="4" w:space="0" w:color="auto"/>
              <w:bottom w:val="single" w:sz="4" w:space="0" w:color="auto"/>
              <w:right w:val="single" w:sz="4" w:space="0" w:color="auto"/>
            </w:tcBorders>
            <w:shd w:val="clear" w:color="auto" w:fill="auto"/>
          </w:tcPr>
          <w:p w:rsidR="008023D7" w:rsidRPr="00C65684" w:rsidRDefault="008023D7" w:rsidP="00821243">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1.2.2. Мероприятие (результат) «Выполнены кадастровые работы по</w:t>
            </w:r>
            <w:r w:rsidR="005D23CF" w:rsidRPr="00C65684">
              <w:rPr>
                <w:rFonts w:ascii="Times New Roman" w:eastAsia="Times New Roman" w:hAnsi="Times New Roman" w:cs="Times New Roman"/>
              </w:rPr>
              <w:t xml:space="preserve"> </w:t>
            </w:r>
            <w:r w:rsidRPr="00C65684">
              <w:rPr>
                <w:rFonts w:ascii="Times New Roman" w:eastAsia="Times New Roman" w:hAnsi="Times New Roman" w:cs="Times New Roman"/>
              </w:rPr>
              <w:t>объекту</w:t>
            </w:r>
            <w:r w:rsidR="005D23CF" w:rsidRPr="00C65684">
              <w:rPr>
                <w:rFonts w:ascii="Times New Roman" w:eastAsia="Times New Roman" w:hAnsi="Times New Roman" w:cs="Times New Roman"/>
              </w:rPr>
              <w:t xml:space="preserve"> </w:t>
            </w:r>
            <w:r w:rsidR="00821243" w:rsidRPr="00C65684">
              <w:rPr>
                <w:rFonts w:ascii="Times New Roman" w:eastAsia="Times New Roman" w:hAnsi="Times New Roman" w:cs="Times New Roman"/>
              </w:rPr>
              <w:t xml:space="preserve">капитального </w:t>
            </w:r>
            <w:r w:rsidR="005D23CF" w:rsidRPr="00C65684">
              <w:rPr>
                <w:rFonts w:ascii="Times New Roman" w:eastAsia="Times New Roman" w:hAnsi="Times New Roman" w:cs="Times New Roman"/>
              </w:rPr>
              <w:t>строительства</w:t>
            </w:r>
            <w:r w:rsidRPr="00C65684">
              <w:rPr>
                <w:rFonts w:ascii="Times New Roman" w:eastAsia="Times New Roman" w:hAnsi="Times New Roman" w:cs="Times New Roman"/>
              </w:rPr>
              <w:t xml:space="preserve"> «Бурение артезианской скважины в с. Покур Нижневартовского района» (всего), в том числе:</w:t>
            </w:r>
          </w:p>
        </w:tc>
        <w:tc>
          <w:tcPr>
            <w:tcW w:w="1229"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27,1</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bookmarkStart w:id="0" w:name="_GoBack"/>
            <w:bookmarkEnd w:id="0"/>
          </w:p>
        </w:tc>
        <w:tc>
          <w:tcPr>
            <w:tcW w:w="1418" w:type="dxa"/>
            <w:tcBorders>
              <w:top w:val="nil"/>
              <w:left w:val="nil"/>
              <w:bottom w:val="single" w:sz="4" w:space="0" w:color="auto"/>
              <w:right w:val="single" w:sz="4" w:space="0" w:color="auto"/>
            </w:tcBorders>
            <w:shd w:val="clear" w:color="auto" w:fill="auto"/>
            <w:noWrap/>
          </w:tcPr>
          <w:p w:rsidR="008023D7" w:rsidRPr="00C65684" w:rsidRDefault="008023D7" w:rsidP="008023D7">
            <w:pPr>
              <w:rPr>
                <w:rFonts w:ascii="Times New Roman" w:hAnsi="Times New Roman" w:cs="Times New Roman"/>
              </w:rPr>
            </w:pPr>
            <w:r w:rsidRPr="00C65684">
              <w:rPr>
                <w:rFonts w:ascii="Times New Roman" w:hAnsi="Times New Roman" w:cs="Times New Roman"/>
              </w:rPr>
              <w:t>27,1</w:t>
            </w:r>
          </w:p>
        </w:tc>
      </w:tr>
      <w:tr w:rsidR="008023D7" w:rsidRPr="008B10D4" w:rsidTr="00A24BF3">
        <w:trPr>
          <w:trHeight w:val="449"/>
        </w:trPr>
        <w:tc>
          <w:tcPr>
            <w:tcW w:w="5003" w:type="dxa"/>
            <w:tcBorders>
              <w:top w:val="nil"/>
              <w:left w:val="single" w:sz="4" w:space="0" w:color="auto"/>
              <w:bottom w:val="single" w:sz="4" w:space="0" w:color="auto"/>
              <w:right w:val="single" w:sz="4" w:space="0" w:color="auto"/>
            </w:tcBorders>
            <w:shd w:val="clear" w:color="auto" w:fill="auto"/>
          </w:tcPr>
          <w:p w:rsidR="008023D7" w:rsidRPr="00C65684" w:rsidRDefault="008023D7" w:rsidP="00A24BF3">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местный бюджет</w:t>
            </w:r>
          </w:p>
        </w:tc>
        <w:tc>
          <w:tcPr>
            <w:tcW w:w="1229" w:type="dxa"/>
            <w:tcBorders>
              <w:top w:val="nil"/>
              <w:left w:val="nil"/>
              <w:bottom w:val="single" w:sz="4" w:space="0" w:color="auto"/>
              <w:right w:val="single" w:sz="4" w:space="0" w:color="auto"/>
            </w:tcBorders>
            <w:shd w:val="clear" w:color="auto" w:fill="auto"/>
            <w:noWrap/>
          </w:tcPr>
          <w:p w:rsidR="008023D7" w:rsidRPr="00C65684" w:rsidRDefault="008023D7" w:rsidP="00A24BF3">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27,1</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A24BF3">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A24BF3">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A24BF3">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A24BF3">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A24BF3">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A24BF3">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8023D7" w:rsidRPr="00C65684" w:rsidRDefault="008023D7" w:rsidP="00A24BF3">
            <w:pPr>
              <w:spacing w:line="240" w:lineRule="auto"/>
              <w:rPr>
                <w:rFonts w:ascii="Times New Roman" w:hAnsi="Times New Roman" w:cs="Times New Roman"/>
              </w:rPr>
            </w:pPr>
            <w:r w:rsidRPr="00C65684">
              <w:rPr>
                <w:rFonts w:ascii="Times New Roman" w:hAnsi="Times New Roman" w:cs="Times New Roman"/>
              </w:rPr>
              <w:t>27,1</w:t>
            </w:r>
          </w:p>
        </w:tc>
      </w:tr>
      <w:tr w:rsidR="008023D7" w:rsidRPr="008B10D4" w:rsidTr="00A24BF3">
        <w:trPr>
          <w:trHeight w:val="104"/>
        </w:trPr>
        <w:tc>
          <w:tcPr>
            <w:tcW w:w="5003" w:type="dxa"/>
            <w:tcBorders>
              <w:top w:val="nil"/>
              <w:left w:val="single" w:sz="4" w:space="0" w:color="auto"/>
              <w:bottom w:val="single" w:sz="4" w:space="0" w:color="auto"/>
              <w:right w:val="single" w:sz="4" w:space="0" w:color="auto"/>
            </w:tcBorders>
            <w:shd w:val="clear" w:color="auto" w:fill="auto"/>
          </w:tcPr>
          <w:p w:rsidR="008023D7" w:rsidRPr="00C65684" w:rsidRDefault="008023D7" w:rsidP="008023D7">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 xml:space="preserve">1.2.3. Мероприятие (результат) «Выполнены кадастровые работы </w:t>
            </w:r>
            <w:r w:rsidR="004D7401">
              <w:rPr>
                <w:rFonts w:ascii="Times New Roman" w:eastAsia="Times New Roman" w:hAnsi="Times New Roman" w:cs="Times New Roman"/>
              </w:rPr>
              <w:t xml:space="preserve">по </w:t>
            </w:r>
            <w:r w:rsidR="005D23CF" w:rsidRPr="00C65684">
              <w:rPr>
                <w:rFonts w:ascii="Times New Roman" w:eastAsia="Times New Roman" w:hAnsi="Times New Roman" w:cs="Times New Roman"/>
              </w:rPr>
              <w:t>объекту капитального строительства</w:t>
            </w:r>
            <w:r w:rsidRPr="00C65684">
              <w:rPr>
                <w:rFonts w:ascii="Times New Roman" w:eastAsia="Times New Roman" w:hAnsi="Times New Roman" w:cs="Times New Roman"/>
              </w:rPr>
              <w:t xml:space="preserve"> «Бурение артезианских скважин в п. Ваховск Нижневартовского района» (всего), в том числе:</w:t>
            </w:r>
          </w:p>
        </w:tc>
        <w:tc>
          <w:tcPr>
            <w:tcW w:w="1229"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54,1</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8023D7" w:rsidRPr="00C65684" w:rsidRDefault="008023D7" w:rsidP="008023D7">
            <w:pPr>
              <w:rPr>
                <w:rFonts w:ascii="Times New Roman" w:hAnsi="Times New Roman" w:cs="Times New Roman"/>
              </w:rPr>
            </w:pPr>
            <w:r w:rsidRPr="00C65684">
              <w:rPr>
                <w:rFonts w:ascii="Times New Roman" w:hAnsi="Times New Roman" w:cs="Times New Roman"/>
              </w:rPr>
              <w:t>54,1</w:t>
            </w:r>
          </w:p>
        </w:tc>
      </w:tr>
      <w:tr w:rsidR="008023D7" w:rsidRPr="008B10D4" w:rsidTr="00A24BF3">
        <w:trPr>
          <w:trHeight w:val="261"/>
        </w:trPr>
        <w:tc>
          <w:tcPr>
            <w:tcW w:w="5003" w:type="dxa"/>
            <w:tcBorders>
              <w:top w:val="nil"/>
              <w:left w:val="single" w:sz="4" w:space="0" w:color="auto"/>
              <w:bottom w:val="single" w:sz="4" w:space="0" w:color="auto"/>
              <w:right w:val="single" w:sz="4" w:space="0" w:color="auto"/>
            </w:tcBorders>
            <w:shd w:val="clear" w:color="auto" w:fill="auto"/>
          </w:tcPr>
          <w:p w:rsidR="008023D7" w:rsidRPr="00C65684" w:rsidRDefault="008023D7" w:rsidP="008023D7">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местный бюджет</w:t>
            </w:r>
          </w:p>
        </w:tc>
        <w:tc>
          <w:tcPr>
            <w:tcW w:w="1229"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54,1</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8023D7" w:rsidRPr="00C65684" w:rsidRDefault="008023D7" w:rsidP="008023D7">
            <w:pPr>
              <w:rPr>
                <w:rFonts w:ascii="Times New Roman" w:hAnsi="Times New Roman" w:cs="Times New Roman"/>
              </w:rPr>
            </w:pPr>
            <w:r w:rsidRPr="00C65684">
              <w:rPr>
                <w:rFonts w:ascii="Times New Roman" w:hAnsi="Times New Roman" w:cs="Times New Roman"/>
              </w:rPr>
              <w:t>54,1</w:t>
            </w:r>
          </w:p>
        </w:tc>
      </w:tr>
      <w:tr w:rsidR="008023D7" w:rsidRPr="008B10D4" w:rsidTr="00A24BF3">
        <w:trPr>
          <w:trHeight w:val="104"/>
        </w:trPr>
        <w:tc>
          <w:tcPr>
            <w:tcW w:w="5003" w:type="dxa"/>
            <w:tcBorders>
              <w:top w:val="nil"/>
              <w:left w:val="single" w:sz="4" w:space="0" w:color="auto"/>
              <w:bottom w:val="single" w:sz="4" w:space="0" w:color="auto"/>
              <w:right w:val="single" w:sz="4" w:space="0" w:color="auto"/>
            </w:tcBorders>
            <w:shd w:val="clear" w:color="auto" w:fill="auto"/>
          </w:tcPr>
          <w:p w:rsidR="008023D7" w:rsidRPr="00C65684" w:rsidRDefault="008023D7" w:rsidP="008023D7">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 xml:space="preserve">1.2.4. Мероприятие (результат) «Выполнены кадастровые работы </w:t>
            </w:r>
            <w:r w:rsidR="004D7401">
              <w:rPr>
                <w:rFonts w:ascii="Times New Roman" w:eastAsia="Times New Roman" w:hAnsi="Times New Roman" w:cs="Times New Roman"/>
              </w:rPr>
              <w:t xml:space="preserve">по </w:t>
            </w:r>
            <w:r w:rsidR="005D23CF" w:rsidRPr="00C65684">
              <w:rPr>
                <w:rFonts w:ascii="Times New Roman" w:eastAsia="Times New Roman" w:hAnsi="Times New Roman" w:cs="Times New Roman"/>
              </w:rPr>
              <w:t>объекту капитального строительства</w:t>
            </w:r>
            <w:r w:rsidRPr="00C65684">
              <w:rPr>
                <w:rFonts w:ascii="Times New Roman" w:eastAsia="Times New Roman" w:hAnsi="Times New Roman" w:cs="Times New Roman"/>
              </w:rPr>
              <w:t xml:space="preserve"> «Бурение артезианской скважины в п. Аган Нижневартовского района» (всего), в том числе:</w:t>
            </w:r>
          </w:p>
        </w:tc>
        <w:tc>
          <w:tcPr>
            <w:tcW w:w="1229"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27,1</w:t>
            </w:r>
          </w:p>
          <w:p w:rsidR="008023D7" w:rsidRPr="00C65684" w:rsidRDefault="008023D7" w:rsidP="008023D7">
            <w:pPr>
              <w:spacing w:after="0" w:line="240" w:lineRule="auto"/>
              <w:jc w:val="center"/>
              <w:rPr>
                <w:rFonts w:ascii="Times New Roman" w:eastAsia="Times New Roman" w:hAnsi="Times New Roman" w:cs="Times New Roman"/>
              </w:rPr>
            </w:pP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8023D7" w:rsidRPr="00C65684" w:rsidRDefault="008023D7" w:rsidP="008023D7">
            <w:pPr>
              <w:rPr>
                <w:rFonts w:ascii="Times New Roman" w:hAnsi="Times New Roman" w:cs="Times New Roman"/>
              </w:rPr>
            </w:pPr>
            <w:r w:rsidRPr="00C65684">
              <w:rPr>
                <w:rFonts w:ascii="Times New Roman" w:hAnsi="Times New Roman" w:cs="Times New Roman"/>
              </w:rPr>
              <w:t>27,1</w:t>
            </w:r>
          </w:p>
        </w:tc>
      </w:tr>
      <w:tr w:rsidR="008023D7" w:rsidRPr="008B10D4" w:rsidTr="00A24BF3">
        <w:trPr>
          <w:trHeight w:val="329"/>
        </w:trPr>
        <w:tc>
          <w:tcPr>
            <w:tcW w:w="5003" w:type="dxa"/>
            <w:tcBorders>
              <w:top w:val="nil"/>
              <w:left w:val="single" w:sz="4" w:space="0" w:color="auto"/>
              <w:bottom w:val="single" w:sz="4" w:space="0" w:color="auto"/>
              <w:right w:val="single" w:sz="4" w:space="0" w:color="auto"/>
            </w:tcBorders>
            <w:shd w:val="clear" w:color="auto" w:fill="auto"/>
          </w:tcPr>
          <w:p w:rsidR="008023D7" w:rsidRPr="00C65684" w:rsidRDefault="008023D7" w:rsidP="008023D7">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местный бюджет</w:t>
            </w:r>
          </w:p>
        </w:tc>
        <w:tc>
          <w:tcPr>
            <w:tcW w:w="1229"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27,1</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8023D7" w:rsidRPr="00C65684" w:rsidRDefault="008023D7" w:rsidP="008023D7">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8023D7" w:rsidRPr="00C65684" w:rsidRDefault="008023D7" w:rsidP="008023D7">
            <w:pPr>
              <w:rPr>
                <w:rFonts w:ascii="Times New Roman" w:hAnsi="Times New Roman" w:cs="Times New Roman"/>
              </w:rPr>
            </w:pPr>
            <w:r w:rsidRPr="00C65684">
              <w:rPr>
                <w:rFonts w:ascii="Times New Roman" w:hAnsi="Times New Roman" w:cs="Times New Roman"/>
              </w:rPr>
              <w:t>27,1</w:t>
            </w:r>
          </w:p>
        </w:tc>
      </w:tr>
      <w:tr w:rsidR="000C3024" w:rsidRPr="000C3024" w:rsidTr="00A24BF3">
        <w:trPr>
          <w:trHeight w:val="104"/>
        </w:trPr>
        <w:tc>
          <w:tcPr>
            <w:tcW w:w="5003" w:type="dxa"/>
            <w:tcBorders>
              <w:top w:val="nil"/>
              <w:left w:val="single" w:sz="4" w:space="0" w:color="auto"/>
              <w:bottom w:val="single" w:sz="4" w:space="0" w:color="auto"/>
              <w:right w:val="single" w:sz="4" w:space="0" w:color="auto"/>
            </w:tcBorders>
            <w:shd w:val="clear" w:color="auto" w:fill="auto"/>
          </w:tcPr>
          <w:p w:rsidR="000C3024" w:rsidRPr="00C65684" w:rsidRDefault="000C3024" w:rsidP="00821243">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1.2.5. Мероприятие (результат) «</w:t>
            </w:r>
            <w:r w:rsidR="00821243" w:rsidRPr="00C65684">
              <w:rPr>
                <w:rFonts w:ascii="Times New Roman" w:hAnsi="Times New Roman" w:cs="Times New Roman"/>
              </w:rPr>
              <w:t>Выполнено</w:t>
            </w:r>
            <w:r w:rsidR="008C7855" w:rsidRPr="00C65684">
              <w:rPr>
                <w:rFonts w:ascii="Times New Roman" w:hAnsi="Times New Roman" w:cs="Times New Roman"/>
              </w:rPr>
              <w:t xml:space="preserve"> </w:t>
            </w:r>
            <w:r w:rsidR="00821243" w:rsidRPr="00C65684">
              <w:rPr>
                <w:rFonts w:ascii="Times New Roman" w:hAnsi="Times New Roman" w:cs="Times New Roman"/>
              </w:rPr>
              <w:t>проектирование объе</w:t>
            </w:r>
            <w:r w:rsidR="0031789A">
              <w:rPr>
                <w:rFonts w:ascii="Times New Roman" w:hAnsi="Times New Roman" w:cs="Times New Roman"/>
              </w:rPr>
              <w:t xml:space="preserve">кта капитального строительства </w:t>
            </w:r>
            <w:r w:rsidR="00821243" w:rsidRPr="00C65684">
              <w:rPr>
                <w:rFonts w:ascii="Times New Roman" w:hAnsi="Times New Roman" w:cs="Times New Roman"/>
              </w:rPr>
              <w:t>«Б</w:t>
            </w:r>
            <w:r w:rsidRPr="00C65684">
              <w:rPr>
                <w:rFonts w:ascii="Times New Roman" w:eastAsia="Times New Roman" w:hAnsi="Times New Roman" w:cs="Times New Roman"/>
              </w:rPr>
              <w:t>урени</w:t>
            </w:r>
            <w:r w:rsidR="00821243" w:rsidRPr="00C65684">
              <w:rPr>
                <w:rFonts w:ascii="Times New Roman" w:eastAsia="Times New Roman" w:hAnsi="Times New Roman" w:cs="Times New Roman"/>
              </w:rPr>
              <w:t>е</w:t>
            </w:r>
            <w:r w:rsidRPr="00C65684">
              <w:rPr>
                <w:rFonts w:ascii="Times New Roman" w:eastAsia="Times New Roman" w:hAnsi="Times New Roman" w:cs="Times New Roman"/>
              </w:rPr>
              <w:t xml:space="preserve"> артезианской скважины в д. Вата Нижневартовского района» (всего), в том числе:</w:t>
            </w:r>
          </w:p>
        </w:tc>
        <w:tc>
          <w:tcPr>
            <w:tcW w:w="1229"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400,0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400,0</w:t>
            </w:r>
          </w:p>
        </w:tc>
      </w:tr>
      <w:tr w:rsidR="000C3024" w:rsidRPr="000C3024" w:rsidTr="00A24BF3">
        <w:trPr>
          <w:trHeight w:val="104"/>
        </w:trPr>
        <w:tc>
          <w:tcPr>
            <w:tcW w:w="5003" w:type="dxa"/>
            <w:tcBorders>
              <w:top w:val="nil"/>
              <w:left w:val="single" w:sz="4" w:space="0" w:color="auto"/>
              <w:bottom w:val="single" w:sz="4" w:space="0" w:color="auto"/>
              <w:right w:val="single" w:sz="4" w:space="0" w:color="auto"/>
            </w:tcBorders>
            <w:shd w:val="clear" w:color="auto" w:fill="auto"/>
          </w:tcPr>
          <w:p w:rsidR="000C3024" w:rsidRPr="00C65684" w:rsidRDefault="000C3024" w:rsidP="000C3024">
            <w:pPr>
              <w:spacing w:after="0" w:line="240" w:lineRule="auto"/>
              <w:jc w:val="both"/>
              <w:rPr>
                <w:rFonts w:ascii="Times New Roman" w:eastAsia="Times New Roman" w:hAnsi="Times New Roman" w:cs="Times New Roman"/>
              </w:rPr>
            </w:pPr>
            <w:r w:rsidRPr="00C65684">
              <w:rPr>
                <w:rFonts w:ascii="Times New Roman" w:eastAsia="Times New Roman" w:hAnsi="Times New Roman" w:cs="Times New Roman"/>
              </w:rPr>
              <w:t>местный бюджет</w:t>
            </w:r>
          </w:p>
        </w:tc>
        <w:tc>
          <w:tcPr>
            <w:tcW w:w="1229"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jc w:val="center"/>
              <w:rPr>
                <w:rFonts w:ascii="Times New Roman" w:eastAsia="Times New Roman" w:hAnsi="Times New Roman" w:cs="Times New Roman"/>
              </w:rPr>
            </w:pPr>
            <w:r w:rsidRPr="00C65684">
              <w:rPr>
                <w:rFonts w:ascii="Times New Roman" w:eastAsia="Times New Roman" w:hAnsi="Times New Roman" w:cs="Times New Roman"/>
              </w:rPr>
              <w:t>400,0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134"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0,0</w:t>
            </w:r>
          </w:p>
        </w:tc>
        <w:tc>
          <w:tcPr>
            <w:tcW w:w="1418" w:type="dxa"/>
            <w:tcBorders>
              <w:top w:val="nil"/>
              <w:left w:val="nil"/>
              <w:bottom w:val="single" w:sz="4" w:space="0" w:color="auto"/>
              <w:right w:val="single" w:sz="4" w:space="0" w:color="auto"/>
            </w:tcBorders>
            <w:shd w:val="clear" w:color="auto" w:fill="auto"/>
            <w:noWrap/>
          </w:tcPr>
          <w:p w:rsidR="000C3024" w:rsidRPr="00C65684" w:rsidRDefault="000C3024" w:rsidP="000C3024">
            <w:pPr>
              <w:spacing w:after="0" w:line="240" w:lineRule="auto"/>
              <w:rPr>
                <w:rFonts w:ascii="Times New Roman" w:eastAsia="Times New Roman" w:hAnsi="Times New Roman" w:cs="Times New Roman"/>
                <w:bCs/>
              </w:rPr>
            </w:pPr>
            <w:r w:rsidRPr="00C65684">
              <w:rPr>
                <w:rFonts w:ascii="Times New Roman" w:eastAsia="Times New Roman" w:hAnsi="Times New Roman" w:cs="Times New Roman"/>
                <w:bCs/>
              </w:rPr>
              <w:t>400,0</w:t>
            </w:r>
          </w:p>
        </w:tc>
      </w:tr>
    </w:tbl>
    <w:p w:rsidR="008F1A66" w:rsidRPr="00A24BF3" w:rsidRDefault="00A24BF3" w:rsidP="00A24BF3">
      <w:pPr>
        <w:spacing w:after="0" w:line="240" w:lineRule="auto"/>
        <w:jc w:val="right"/>
        <w:rPr>
          <w:rFonts w:ascii="Times New Roman" w:eastAsia="Times New Roman" w:hAnsi="Times New Roman" w:cs="Times New Roman"/>
          <w:sz w:val="28"/>
          <w:szCs w:val="20"/>
        </w:rPr>
      </w:pPr>
      <w:r>
        <w:rPr>
          <w:rFonts w:ascii="Times New Roman" w:eastAsia="Times New Roman" w:hAnsi="Times New Roman" w:cs="Times New Roman"/>
          <w:sz w:val="28"/>
          <w:szCs w:val="20"/>
        </w:rPr>
        <w:t>»</w:t>
      </w:r>
    </w:p>
    <w:sectPr w:rsidR="008F1A66" w:rsidRPr="00A24BF3" w:rsidSect="00A24BF3">
      <w:pgSz w:w="16840" w:h="11907" w:orient="landscape" w:code="9"/>
      <w:pgMar w:top="0" w:right="567" w:bottom="567"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E0C" w:rsidRDefault="00BA0E0C">
      <w:pPr>
        <w:spacing w:after="0" w:line="240" w:lineRule="auto"/>
      </w:pPr>
      <w:r>
        <w:separator/>
      </w:r>
    </w:p>
  </w:endnote>
  <w:endnote w:type="continuationSeparator" w:id="0">
    <w:p w:rsidR="00BA0E0C" w:rsidRDefault="00BA0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egoe UI">
    <w:panose1 w:val="020B0502040204020203"/>
    <w:charset w:val="00"/>
    <w:family w:val="swiss"/>
    <w:notTrueType/>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E0C" w:rsidRDefault="00BA0E0C">
      <w:pPr>
        <w:spacing w:after="0" w:line="240" w:lineRule="auto"/>
      </w:pPr>
      <w:r>
        <w:separator/>
      </w:r>
    </w:p>
  </w:footnote>
  <w:footnote w:type="continuationSeparator" w:id="0">
    <w:p w:rsidR="00BA0E0C" w:rsidRDefault="00BA0E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A2F" w:rsidRPr="00A15560" w:rsidRDefault="00BB4A2F">
    <w:pPr>
      <w:pStyle w:val="af2"/>
      <w:jc w:val="center"/>
      <w:rPr>
        <w:sz w:val="28"/>
      </w:rPr>
    </w:pPr>
    <w:r w:rsidRPr="00A15560">
      <w:rPr>
        <w:sz w:val="28"/>
      </w:rPr>
      <w:fldChar w:fldCharType="begin"/>
    </w:r>
    <w:r w:rsidRPr="00A15560">
      <w:rPr>
        <w:sz w:val="28"/>
      </w:rPr>
      <w:instrText>PAGE   \* MERGEFORMAT</w:instrText>
    </w:r>
    <w:r w:rsidRPr="00A15560">
      <w:rPr>
        <w:sz w:val="28"/>
      </w:rPr>
      <w:fldChar w:fldCharType="separate"/>
    </w:r>
    <w:r w:rsidR="0079334B">
      <w:rPr>
        <w:noProof/>
        <w:sz w:val="28"/>
      </w:rPr>
      <w:t>3</w:t>
    </w:r>
    <w:r w:rsidRPr="00A15560">
      <w:rPr>
        <w:noProo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495510"/>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C9E315A"/>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15:restartNumberingAfterBreak="0">
    <w:nsid w:val="0E476C9E"/>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23116F2"/>
    <w:multiLevelType w:val="hybridMultilevel"/>
    <w:tmpl w:val="F1086D4C"/>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956E24"/>
    <w:multiLevelType w:val="multilevel"/>
    <w:tmpl w:val="5B9AA59A"/>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254C1F2A"/>
    <w:multiLevelType w:val="hybridMultilevel"/>
    <w:tmpl w:val="430819D0"/>
    <w:lvl w:ilvl="0" w:tplc="A5C02B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2A4D03E4"/>
    <w:multiLevelType w:val="multilevel"/>
    <w:tmpl w:val="8D8A6EFA"/>
    <w:lvl w:ilvl="0">
      <w:start w:val="1"/>
      <w:numFmt w:val="decimal"/>
      <w:lvlText w:val="%1."/>
      <w:lvlJc w:val="left"/>
      <w:pPr>
        <w:ind w:left="1175"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pStyle w:val="6"/>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2EFB0B36"/>
    <w:multiLevelType w:val="hybridMultilevel"/>
    <w:tmpl w:val="E4AC367C"/>
    <w:lvl w:ilvl="0" w:tplc="32B22CB8">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824687"/>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F508B"/>
    <w:multiLevelType w:val="multilevel"/>
    <w:tmpl w:val="478E77D0"/>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392F794A"/>
    <w:multiLevelType w:val="hybridMultilevel"/>
    <w:tmpl w:val="5A749EC6"/>
    <w:lvl w:ilvl="0" w:tplc="ED42C46E">
      <w:start w:val="4"/>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6" w15:restartNumberingAfterBreak="0">
    <w:nsid w:val="3E021F4B"/>
    <w:multiLevelType w:val="hybridMultilevel"/>
    <w:tmpl w:val="3DAEC62E"/>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41D84217"/>
    <w:multiLevelType w:val="multilevel"/>
    <w:tmpl w:val="9552FAF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FF0000"/>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9" w15:restartNumberingAfterBreak="0">
    <w:nsid w:val="46015E51"/>
    <w:multiLevelType w:val="multilevel"/>
    <w:tmpl w:val="4C6A0B48"/>
    <w:lvl w:ilvl="0">
      <w:start w:val="1"/>
      <w:numFmt w:val="decimal"/>
      <w:lvlText w:val="%1."/>
      <w:lvlJc w:val="left"/>
      <w:pPr>
        <w:ind w:left="951"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A9F6A14"/>
    <w:multiLevelType w:val="hybridMultilevel"/>
    <w:tmpl w:val="58423DC0"/>
    <w:lvl w:ilvl="0" w:tplc="3AC28ED6">
      <w:start w:val="2"/>
      <w:numFmt w:val="decimal"/>
      <w:lvlText w:val="%1."/>
      <w:lvlJc w:val="left"/>
      <w:pPr>
        <w:ind w:left="1070" w:hanging="360"/>
      </w:pPr>
      <w:rPr>
        <w:rFonts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4CAC1C15"/>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2" w15:restartNumberingAfterBreak="0">
    <w:nsid w:val="54F21886"/>
    <w:multiLevelType w:val="multilevel"/>
    <w:tmpl w:val="07F215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4" w15:restartNumberingAfterBreak="0">
    <w:nsid w:val="5958579A"/>
    <w:multiLevelType w:val="hybridMultilevel"/>
    <w:tmpl w:val="B12E9FEE"/>
    <w:lvl w:ilvl="0" w:tplc="AE349E76">
      <w:start w:val="1"/>
      <w:numFmt w:val="decimal"/>
      <w:lvlText w:val="%1."/>
      <w:lvlJc w:val="left"/>
      <w:pPr>
        <w:ind w:left="6314" w:hanging="360"/>
      </w:pPr>
      <w:rPr>
        <w:rFonts w:hint="default"/>
        <w:b w:val="0"/>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25" w15:restartNumberingAfterBreak="0">
    <w:nsid w:val="5DA26D40"/>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6" w15:restartNumberingAfterBreak="0">
    <w:nsid w:val="6090432C"/>
    <w:multiLevelType w:val="hybridMultilevel"/>
    <w:tmpl w:val="F9A4BACA"/>
    <w:lvl w:ilvl="0" w:tplc="0FFA24F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0009E1"/>
    <w:multiLevelType w:val="multilevel"/>
    <w:tmpl w:val="395E4450"/>
    <w:lvl w:ilvl="0">
      <w:start w:val="2"/>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8" w15:restartNumberingAfterBreak="0">
    <w:nsid w:val="6A2D06B8"/>
    <w:multiLevelType w:val="hybridMultilevel"/>
    <w:tmpl w:val="43884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843BC9"/>
    <w:multiLevelType w:val="hybridMultilevel"/>
    <w:tmpl w:val="7B0289D6"/>
    <w:lvl w:ilvl="0" w:tplc="69ECE6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0EC4D68"/>
    <w:multiLevelType w:val="multilevel"/>
    <w:tmpl w:val="B3B6EC6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2881830"/>
    <w:multiLevelType w:val="multilevel"/>
    <w:tmpl w:val="46741FDA"/>
    <w:lvl w:ilvl="0">
      <w:start w:val="1"/>
      <w:numFmt w:val="decimal"/>
      <w:lvlText w:val="%1."/>
      <w:lvlJc w:val="left"/>
      <w:pPr>
        <w:ind w:left="675" w:hanging="675"/>
      </w:pPr>
      <w:rPr>
        <w:rFonts w:hint="default"/>
      </w:rPr>
    </w:lvl>
    <w:lvl w:ilvl="1">
      <w:start w:val="1"/>
      <w:numFmt w:val="decimal"/>
      <w:lvlText w:val="%1.%2."/>
      <w:lvlJc w:val="left"/>
      <w:pPr>
        <w:ind w:left="1112" w:hanging="72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2256" w:hanging="108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400" w:hanging="1440"/>
      </w:pPr>
      <w:rPr>
        <w:rFonts w:hint="default"/>
      </w:rPr>
    </w:lvl>
    <w:lvl w:ilvl="6">
      <w:start w:val="1"/>
      <w:numFmt w:val="decimal"/>
      <w:lvlText w:val="%1.%2.%3.%4.%5.%6.%7."/>
      <w:lvlJc w:val="left"/>
      <w:pPr>
        <w:ind w:left="4152" w:hanging="1800"/>
      </w:pPr>
      <w:rPr>
        <w:rFonts w:hint="default"/>
      </w:rPr>
    </w:lvl>
    <w:lvl w:ilvl="7">
      <w:start w:val="1"/>
      <w:numFmt w:val="decimal"/>
      <w:lvlText w:val="%1.%2.%3.%4.%5.%6.%7.%8."/>
      <w:lvlJc w:val="left"/>
      <w:pPr>
        <w:ind w:left="4544" w:hanging="1800"/>
      </w:pPr>
      <w:rPr>
        <w:rFonts w:hint="default"/>
      </w:rPr>
    </w:lvl>
    <w:lvl w:ilvl="8">
      <w:start w:val="1"/>
      <w:numFmt w:val="decimal"/>
      <w:lvlText w:val="%1.%2.%3.%4.%5.%6.%7.%8.%9."/>
      <w:lvlJc w:val="left"/>
      <w:pPr>
        <w:ind w:left="5296" w:hanging="2160"/>
      </w:pPr>
      <w:rPr>
        <w:rFonts w:hint="default"/>
      </w:rPr>
    </w:lvl>
  </w:abstractNum>
  <w:num w:numId="1">
    <w:abstractNumId w:val="21"/>
  </w:num>
  <w:num w:numId="2">
    <w:abstractNumId w:val="11"/>
  </w:num>
  <w:num w:numId="3">
    <w:abstractNumId w:val="10"/>
  </w:num>
  <w:num w:numId="4">
    <w:abstractNumId w:val="0"/>
  </w:num>
  <w:num w:numId="5">
    <w:abstractNumId w:val="22"/>
  </w:num>
  <w:num w:numId="6">
    <w:abstractNumId w:val="1"/>
  </w:num>
  <w:num w:numId="7">
    <w:abstractNumId w:val="3"/>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 w:numId="11">
    <w:abstractNumId w:val="18"/>
  </w:num>
  <w:num w:numId="12">
    <w:abstractNumId w:val="30"/>
  </w:num>
  <w:num w:numId="13">
    <w:abstractNumId w:val="25"/>
  </w:num>
  <w:num w:numId="14">
    <w:abstractNumId w:val="14"/>
  </w:num>
  <w:num w:numId="15">
    <w:abstractNumId w:val="29"/>
  </w:num>
  <w:num w:numId="16">
    <w:abstractNumId w:val="26"/>
  </w:num>
  <w:num w:numId="17">
    <w:abstractNumId w:val="17"/>
  </w:num>
  <w:num w:numId="18">
    <w:abstractNumId w:val="6"/>
  </w:num>
  <w:num w:numId="19">
    <w:abstractNumId w:val="16"/>
  </w:num>
  <w:num w:numId="20">
    <w:abstractNumId w:val="19"/>
  </w:num>
  <w:num w:numId="21">
    <w:abstractNumId w:val="12"/>
  </w:num>
  <w:num w:numId="22">
    <w:abstractNumId w:val="4"/>
  </w:num>
  <w:num w:numId="23">
    <w:abstractNumId w:val="1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8"/>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5"/>
    </w:lvlOverride>
  </w:num>
  <w:num w:numId="31">
    <w:abstractNumId w:val="31"/>
  </w:num>
  <w:num w:numId="32">
    <w:abstractNumId w:val="20"/>
  </w:num>
  <w:num w:numId="33">
    <w:abstractNumId w:val="24"/>
  </w:num>
  <w:num w:numId="34">
    <w:abstractNumId w:val="15"/>
  </w:num>
  <w:num w:numId="35">
    <w:abstractNumId w:val="2"/>
  </w:num>
  <w:num w:numId="36">
    <w:abstractNumId w:val="9"/>
  </w:num>
  <w:num w:numId="37">
    <w:abstractNumId w:val="23"/>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6C"/>
    <w:rsid w:val="00000F66"/>
    <w:rsid w:val="000106CF"/>
    <w:rsid w:val="0001092A"/>
    <w:rsid w:val="00010FE3"/>
    <w:rsid w:val="000117F2"/>
    <w:rsid w:val="00012C21"/>
    <w:rsid w:val="00015787"/>
    <w:rsid w:val="00017C48"/>
    <w:rsid w:val="00021AC3"/>
    <w:rsid w:val="00022677"/>
    <w:rsid w:val="00023936"/>
    <w:rsid w:val="00024914"/>
    <w:rsid w:val="00024A92"/>
    <w:rsid w:val="00024B39"/>
    <w:rsid w:val="000317EC"/>
    <w:rsid w:val="00031D44"/>
    <w:rsid w:val="00034A60"/>
    <w:rsid w:val="00034B26"/>
    <w:rsid w:val="00043E5F"/>
    <w:rsid w:val="000441D1"/>
    <w:rsid w:val="000461DB"/>
    <w:rsid w:val="000466F8"/>
    <w:rsid w:val="000471EC"/>
    <w:rsid w:val="00047FB0"/>
    <w:rsid w:val="00050860"/>
    <w:rsid w:val="0005250A"/>
    <w:rsid w:val="00053138"/>
    <w:rsid w:val="000549F9"/>
    <w:rsid w:val="00054CCF"/>
    <w:rsid w:val="000564F7"/>
    <w:rsid w:val="00057E69"/>
    <w:rsid w:val="00060364"/>
    <w:rsid w:val="000638A2"/>
    <w:rsid w:val="00066526"/>
    <w:rsid w:val="000700C4"/>
    <w:rsid w:val="00072670"/>
    <w:rsid w:val="00072A06"/>
    <w:rsid w:val="00073A98"/>
    <w:rsid w:val="00080C23"/>
    <w:rsid w:val="000818CB"/>
    <w:rsid w:val="000838C3"/>
    <w:rsid w:val="0008600D"/>
    <w:rsid w:val="00090B5B"/>
    <w:rsid w:val="00092A04"/>
    <w:rsid w:val="00092BBB"/>
    <w:rsid w:val="000938FB"/>
    <w:rsid w:val="00097DDD"/>
    <w:rsid w:val="000A020B"/>
    <w:rsid w:val="000A0301"/>
    <w:rsid w:val="000A306C"/>
    <w:rsid w:val="000A3FE4"/>
    <w:rsid w:val="000A5038"/>
    <w:rsid w:val="000A664B"/>
    <w:rsid w:val="000A66C1"/>
    <w:rsid w:val="000A6D6E"/>
    <w:rsid w:val="000B1E19"/>
    <w:rsid w:val="000B2A8B"/>
    <w:rsid w:val="000B51C4"/>
    <w:rsid w:val="000C0256"/>
    <w:rsid w:val="000C0E16"/>
    <w:rsid w:val="000C261B"/>
    <w:rsid w:val="000C2AEF"/>
    <w:rsid w:val="000C3024"/>
    <w:rsid w:val="000C3793"/>
    <w:rsid w:val="000C5025"/>
    <w:rsid w:val="000C673B"/>
    <w:rsid w:val="000D44D6"/>
    <w:rsid w:val="000D4B18"/>
    <w:rsid w:val="000E2C7E"/>
    <w:rsid w:val="000E2D5C"/>
    <w:rsid w:val="000E362D"/>
    <w:rsid w:val="000E647B"/>
    <w:rsid w:val="000E7E56"/>
    <w:rsid w:val="000F0073"/>
    <w:rsid w:val="000F065F"/>
    <w:rsid w:val="000F2E93"/>
    <w:rsid w:val="000F43CB"/>
    <w:rsid w:val="000F50B7"/>
    <w:rsid w:val="000F7195"/>
    <w:rsid w:val="0010046D"/>
    <w:rsid w:val="001021E0"/>
    <w:rsid w:val="00102912"/>
    <w:rsid w:val="00104F99"/>
    <w:rsid w:val="001112DD"/>
    <w:rsid w:val="00111D1B"/>
    <w:rsid w:val="001126E5"/>
    <w:rsid w:val="001159EE"/>
    <w:rsid w:val="00115FA5"/>
    <w:rsid w:val="00117CC5"/>
    <w:rsid w:val="00120554"/>
    <w:rsid w:val="00127D65"/>
    <w:rsid w:val="001310E4"/>
    <w:rsid w:val="00131952"/>
    <w:rsid w:val="001339A1"/>
    <w:rsid w:val="00135C71"/>
    <w:rsid w:val="001361FF"/>
    <w:rsid w:val="001373CD"/>
    <w:rsid w:val="00141CF4"/>
    <w:rsid w:val="00142060"/>
    <w:rsid w:val="0014404A"/>
    <w:rsid w:val="001441E3"/>
    <w:rsid w:val="00144A8F"/>
    <w:rsid w:val="0014555D"/>
    <w:rsid w:val="0014576F"/>
    <w:rsid w:val="00147FBB"/>
    <w:rsid w:val="0015067D"/>
    <w:rsid w:val="00150770"/>
    <w:rsid w:val="001510B6"/>
    <w:rsid w:val="0015131B"/>
    <w:rsid w:val="00151599"/>
    <w:rsid w:val="00151E64"/>
    <w:rsid w:val="0015246D"/>
    <w:rsid w:val="00155126"/>
    <w:rsid w:val="00164397"/>
    <w:rsid w:val="00171A32"/>
    <w:rsid w:val="00172ECC"/>
    <w:rsid w:val="001731B8"/>
    <w:rsid w:val="00173E56"/>
    <w:rsid w:val="001761EF"/>
    <w:rsid w:val="00177372"/>
    <w:rsid w:val="00177C40"/>
    <w:rsid w:val="0018098B"/>
    <w:rsid w:val="00181200"/>
    <w:rsid w:val="0018543D"/>
    <w:rsid w:val="001864AE"/>
    <w:rsid w:val="00187029"/>
    <w:rsid w:val="0018771E"/>
    <w:rsid w:val="0018783D"/>
    <w:rsid w:val="00190302"/>
    <w:rsid w:val="001919AB"/>
    <w:rsid w:val="001925F5"/>
    <w:rsid w:val="00193AD9"/>
    <w:rsid w:val="00194218"/>
    <w:rsid w:val="00194A10"/>
    <w:rsid w:val="00195406"/>
    <w:rsid w:val="001A1FA0"/>
    <w:rsid w:val="001A25D6"/>
    <w:rsid w:val="001A3D8B"/>
    <w:rsid w:val="001A5D53"/>
    <w:rsid w:val="001A5E3E"/>
    <w:rsid w:val="001A6671"/>
    <w:rsid w:val="001A6959"/>
    <w:rsid w:val="001A7BE8"/>
    <w:rsid w:val="001B0A40"/>
    <w:rsid w:val="001B5C7A"/>
    <w:rsid w:val="001B65B4"/>
    <w:rsid w:val="001B6C06"/>
    <w:rsid w:val="001B710D"/>
    <w:rsid w:val="001B759F"/>
    <w:rsid w:val="001B7E87"/>
    <w:rsid w:val="001C205C"/>
    <w:rsid w:val="001C233A"/>
    <w:rsid w:val="001C3678"/>
    <w:rsid w:val="001C4198"/>
    <w:rsid w:val="001C4626"/>
    <w:rsid w:val="001C5EE9"/>
    <w:rsid w:val="001C66BE"/>
    <w:rsid w:val="001D07A7"/>
    <w:rsid w:val="001D238E"/>
    <w:rsid w:val="001D26E4"/>
    <w:rsid w:val="001D28AD"/>
    <w:rsid w:val="001D5912"/>
    <w:rsid w:val="001E171D"/>
    <w:rsid w:val="001E2643"/>
    <w:rsid w:val="001E37CE"/>
    <w:rsid w:val="001E4C0C"/>
    <w:rsid w:val="001E58D7"/>
    <w:rsid w:val="001E69F7"/>
    <w:rsid w:val="001F5154"/>
    <w:rsid w:val="001F5F51"/>
    <w:rsid w:val="001F6D5D"/>
    <w:rsid w:val="0020091C"/>
    <w:rsid w:val="0020150B"/>
    <w:rsid w:val="0020562B"/>
    <w:rsid w:val="0020638E"/>
    <w:rsid w:val="00210850"/>
    <w:rsid w:val="0021499E"/>
    <w:rsid w:val="00215A9D"/>
    <w:rsid w:val="00216CB1"/>
    <w:rsid w:val="00222E25"/>
    <w:rsid w:val="002255C2"/>
    <w:rsid w:val="00234DB4"/>
    <w:rsid w:val="00234E4B"/>
    <w:rsid w:val="002350D1"/>
    <w:rsid w:val="00237C1E"/>
    <w:rsid w:val="00237C25"/>
    <w:rsid w:val="0024152B"/>
    <w:rsid w:val="00243636"/>
    <w:rsid w:val="00243773"/>
    <w:rsid w:val="00244093"/>
    <w:rsid w:val="002468F4"/>
    <w:rsid w:val="00247DE5"/>
    <w:rsid w:val="00251886"/>
    <w:rsid w:val="0025340E"/>
    <w:rsid w:val="0025510E"/>
    <w:rsid w:val="00256D4B"/>
    <w:rsid w:val="0025715B"/>
    <w:rsid w:val="0025791B"/>
    <w:rsid w:val="00260786"/>
    <w:rsid w:val="00262C7A"/>
    <w:rsid w:val="00265699"/>
    <w:rsid w:val="00265F52"/>
    <w:rsid w:val="00275BFE"/>
    <w:rsid w:val="002761F7"/>
    <w:rsid w:val="00277175"/>
    <w:rsid w:val="00277FC5"/>
    <w:rsid w:val="00281693"/>
    <w:rsid w:val="00282DA0"/>
    <w:rsid w:val="00283514"/>
    <w:rsid w:val="0029076E"/>
    <w:rsid w:val="00291487"/>
    <w:rsid w:val="00292C62"/>
    <w:rsid w:val="002961DD"/>
    <w:rsid w:val="002A2680"/>
    <w:rsid w:val="002A3CB3"/>
    <w:rsid w:val="002A4322"/>
    <w:rsid w:val="002A4D37"/>
    <w:rsid w:val="002A5193"/>
    <w:rsid w:val="002A5740"/>
    <w:rsid w:val="002A61A0"/>
    <w:rsid w:val="002A748A"/>
    <w:rsid w:val="002A76DA"/>
    <w:rsid w:val="002B026B"/>
    <w:rsid w:val="002B036D"/>
    <w:rsid w:val="002B08C5"/>
    <w:rsid w:val="002B15B2"/>
    <w:rsid w:val="002C23DA"/>
    <w:rsid w:val="002C51AD"/>
    <w:rsid w:val="002C5D2D"/>
    <w:rsid w:val="002C719D"/>
    <w:rsid w:val="002C7509"/>
    <w:rsid w:val="002C7966"/>
    <w:rsid w:val="002D0ADD"/>
    <w:rsid w:val="002D4722"/>
    <w:rsid w:val="002D5663"/>
    <w:rsid w:val="002D6EF4"/>
    <w:rsid w:val="002D7C14"/>
    <w:rsid w:val="002E3EC8"/>
    <w:rsid w:val="002E643D"/>
    <w:rsid w:val="002E66DD"/>
    <w:rsid w:val="002F1FD7"/>
    <w:rsid w:val="002F4357"/>
    <w:rsid w:val="002F769E"/>
    <w:rsid w:val="00300B8D"/>
    <w:rsid w:val="00301AC0"/>
    <w:rsid w:val="003023F1"/>
    <w:rsid w:val="003036C1"/>
    <w:rsid w:val="003053E3"/>
    <w:rsid w:val="00307B74"/>
    <w:rsid w:val="00307E6B"/>
    <w:rsid w:val="00312140"/>
    <w:rsid w:val="003127D6"/>
    <w:rsid w:val="00312962"/>
    <w:rsid w:val="003139E3"/>
    <w:rsid w:val="003141F2"/>
    <w:rsid w:val="00315BE3"/>
    <w:rsid w:val="0031789A"/>
    <w:rsid w:val="00317D34"/>
    <w:rsid w:val="003206E5"/>
    <w:rsid w:val="00325342"/>
    <w:rsid w:val="0032705F"/>
    <w:rsid w:val="00330DEC"/>
    <w:rsid w:val="00334717"/>
    <w:rsid w:val="00340ACD"/>
    <w:rsid w:val="00340F2B"/>
    <w:rsid w:val="00341C26"/>
    <w:rsid w:val="00342FB4"/>
    <w:rsid w:val="003439D7"/>
    <w:rsid w:val="00347359"/>
    <w:rsid w:val="00347469"/>
    <w:rsid w:val="0034782F"/>
    <w:rsid w:val="00351814"/>
    <w:rsid w:val="00352111"/>
    <w:rsid w:val="00354035"/>
    <w:rsid w:val="00354C76"/>
    <w:rsid w:val="00354CEB"/>
    <w:rsid w:val="00356330"/>
    <w:rsid w:val="00356702"/>
    <w:rsid w:val="00356CF7"/>
    <w:rsid w:val="003601D1"/>
    <w:rsid w:val="003700BC"/>
    <w:rsid w:val="0037529F"/>
    <w:rsid w:val="00377D2E"/>
    <w:rsid w:val="00377D36"/>
    <w:rsid w:val="00377E66"/>
    <w:rsid w:val="00383614"/>
    <w:rsid w:val="003839D5"/>
    <w:rsid w:val="00384535"/>
    <w:rsid w:val="00384EB4"/>
    <w:rsid w:val="00384F4A"/>
    <w:rsid w:val="00385468"/>
    <w:rsid w:val="0039014D"/>
    <w:rsid w:val="0039214E"/>
    <w:rsid w:val="00393E5D"/>
    <w:rsid w:val="003A129B"/>
    <w:rsid w:val="003B0F09"/>
    <w:rsid w:val="003B1C36"/>
    <w:rsid w:val="003B3FF8"/>
    <w:rsid w:val="003B563F"/>
    <w:rsid w:val="003B63D8"/>
    <w:rsid w:val="003B69B9"/>
    <w:rsid w:val="003C2541"/>
    <w:rsid w:val="003C2BC2"/>
    <w:rsid w:val="003C3784"/>
    <w:rsid w:val="003C7551"/>
    <w:rsid w:val="003D01A9"/>
    <w:rsid w:val="003D0F2B"/>
    <w:rsid w:val="003D1917"/>
    <w:rsid w:val="003D1D7F"/>
    <w:rsid w:val="003D2E54"/>
    <w:rsid w:val="003D31C1"/>
    <w:rsid w:val="003D3D7D"/>
    <w:rsid w:val="003D595D"/>
    <w:rsid w:val="003D5B4C"/>
    <w:rsid w:val="003E39A8"/>
    <w:rsid w:val="003E40BF"/>
    <w:rsid w:val="003E7884"/>
    <w:rsid w:val="003F0CE6"/>
    <w:rsid w:val="003F1C97"/>
    <w:rsid w:val="003F33A7"/>
    <w:rsid w:val="003F6082"/>
    <w:rsid w:val="003F755C"/>
    <w:rsid w:val="004006B9"/>
    <w:rsid w:val="00402279"/>
    <w:rsid w:val="00403335"/>
    <w:rsid w:val="00407BCF"/>
    <w:rsid w:val="00411740"/>
    <w:rsid w:val="004117DC"/>
    <w:rsid w:val="00413528"/>
    <w:rsid w:val="0041504F"/>
    <w:rsid w:val="00415BBA"/>
    <w:rsid w:val="00416206"/>
    <w:rsid w:val="00417031"/>
    <w:rsid w:val="00421C5E"/>
    <w:rsid w:val="00425AE8"/>
    <w:rsid w:val="00425B2B"/>
    <w:rsid w:val="004260E2"/>
    <w:rsid w:val="004266C8"/>
    <w:rsid w:val="00426B9C"/>
    <w:rsid w:val="00427831"/>
    <w:rsid w:val="004309C6"/>
    <w:rsid w:val="00430C0D"/>
    <w:rsid w:val="004356D1"/>
    <w:rsid w:val="00436C94"/>
    <w:rsid w:val="0043771D"/>
    <w:rsid w:val="004377D6"/>
    <w:rsid w:val="00444812"/>
    <w:rsid w:val="004457DE"/>
    <w:rsid w:val="004473CB"/>
    <w:rsid w:val="00455380"/>
    <w:rsid w:val="004570C0"/>
    <w:rsid w:val="004573C0"/>
    <w:rsid w:val="00457D85"/>
    <w:rsid w:val="00461BA2"/>
    <w:rsid w:val="0046588A"/>
    <w:rsid w:val="00465CA9"/>
    <w:rsid w:val="00472A0A"/>
    <w:rsid w:val="00477084"/>
    <w:rsid w:val="0048105B"/>
    <w:rsid w:val="004814D1"/>
    <w:rsid w:val="00482BBE"/>
    <w:rsid w:val="004853D8"/>
    <w:rsid w:val="00491D0E"/>
    <w:rsid w:val="00492DDB"/>
    <w:rsid w:val="0049339D"/>
    <w:rsid w:val="00494775"/>
    <w:rsid w:val="004978DC"/>
    <w:rsid w:val="004A19ED"/>
    <w:rsid w:val="004A2281"/>
    <w:rsid w:val="004A40D0"/>
    <w:rsid w:val="004B2C3B"/>
    <w:rsid w:val="004B2FB3"/>
    <w:rsid w:val="004B5751"/>
    <w:rsid w:val="004B73A2"/>
    <w:rsid w:val="004C1B80"/>
    <w:rsid w:val="004C4025"/>
    <w:rsid w:val="004D1049"/>
    <w:rsid w:val="004D1101"/>
    <w:rsid w:val="004D31A5"/>
    <w:rsid w:val="004D518A"/>
    <w:rsid w:val="004D54D6"/>
    <w:rsid w:val="004D6B5F"/>
    <w:rsid w:val="004D7401"/>
    <w:rsid w:val="004E3C87"/>
    <w:rsid w:val="004E47FB"/>
    <w:rsid w:val="004E6CFD"/>
    <w:rsid w:val="004F2EA0"/>
    <w:rsid w:val="004F3BB1"/>
    <w:rsid w:val="004F4088"/>
    <w:rsid w:val="004F61F1"/>
    <w:rsid w:val="004F64C2"/>
    <w:rsid w:val="0050161E"/>
    <w:rsid w:val="00507135"/>
    <w:rsid w:val="00512D6F"/>
    <w:rsid w:val="00513989"/>
    <w:rsid w:val="00513E1D"/>
    <w:rsid w:val="00515888"/>
    <w:rsid w:val="00517918"/>
    <w:rsid w:val="00520AC1"/>
    <w:rsid w:val="00521435"/>
    <w:rsid w:val="005222B2"/>
    <w:rsid w:val="0052546D"/>
    <w:rsid w:val="0053175B"/>
    <w:rsid w:val="00532EF1"/>
    <w:rsid w:val="00535AA2"/>
    <w:rsid w:val="00535F2C"/>
    <w:rsid w:val="0054108F"/>
    <w:rsid w:val="00544287"/>
    <w:rsid w:val="0055003E"/>
    <w:rsid w:val="00550F5E"/>
    <w:rsid w:val="005510C3"/>
    <w:rsid w:val="0055383D"/>
    <w:rsid w:val="0055430D"/>
    <w:rsid w:val="0055661A"/>
    <w:rsid w:val="005572D2"/>
    <w:rsid w:val="00561847"/>
    <w:rsid w:val="0056218F"/>
    <w:rsid w:val="00566360"/>
    <w:rsid w:val="0057044A"/>
    <w:rsid w:val="0057058A"/>
    <w:rsid w:val="005706FE"/>
    <w:rsid w:val="00572EF5"/>
    <w:rsid w:val="005741EE"/>
    <w:rsid w:val="0057587E"/>
    <w:rsid w:val="0057759A"/>
    <w:rsid w:val="00577E44"/>
    <w:rsid w:val="00582031"/>
    <w:rsid w:val="005828B6"/>
    <w:rsid w:val="00583F43"/>
    <w:rsid w:val="005843A8"/>
    <w:rsid w:val="00584A6C"/>
    <w:rsid w:val="00585D1F"/>
    <w:rsid w:val="00587803"/>
    <w:rsid w:val="005879FF"/>
    <w:rsid w:val="00587CF4"/>
    <w:rsid w:val="00592439"/>
    <w:rsid w:val="005931D8"/>
    <w:rsid w:val="005934D1"/>
    <w:rsid w:val="005A1CCB"/>
    <w:rsid w:val="005A4F89"/>
    <w:rsid w:val="005A6B0D"/>
    <w:rsid w:val="005A6F44"/>
    <w:rsid w:val="005A7ECC"/>
    <w:rsid w:val="005B2C41"/>
    <w:rsid w:val="005B7607"/>
    <w:rsid w:val="005B7B26"/>
    <w:rsid w:val="005C1395"/>
    <w:rsid w:val="005C34EB"/>
    <w:rsid w:val="005C4084"/>
    <w:rsid w:val="005C60BE"/>
    <w:rsid w:val="005C6E09"/>
    <w:rsid w:val="005D19F6"/>
    <w:rsid w:val="005D23CF"/>
    <w:rsid w:val="005D2852"/>
    <w:rsid w:val="005D2909"/>
    <w:rsid w:val="005D4177"/>
    <w:rsid w:val="005D4EAD"/>
    <w:rsid w:val="005D5C82"/>
    <w:rsid w:val="005D661D"/>
    <w:rsid w:val="005D6C9F"/>
    <w:rsid w:val="005D746E"/>
    <w:rsid w:val="005E0FB6"/>
    <w:rsid w:val="005E17E5"/>
    <w:rsid w:val="005E3D3B"/>
    <w:rsid w:val="005E4489"/>
    <w:rsid w:val="005E5064"/>
    <w:rsid w:val="005E78D7"/>
    <w:rsid w:val="005E7C6D"/>
    <w:rsid w:val="005F024A"/>
    <w:rsid w:val="005F0BE1"/>
    <w:rsid w:val="005F2982"/>
    <w:rsid w:val="005F3A82"/>
    <w:rsid w:val="005F3B2A"/>
    <w:rsid w:val="005F3D96"/>
    <w:rsid w:val="005F6487"/>
    <w:rsid w:val="00600864"/>
    <w:rsid w:val="006032A9"/>
    <w:rsid w:val="00605754"/>
    <w:rsid w:val="006070CB"/>
    <w:rsid w:val="0060745A"/>
    <w:rsid w:val="00607592"/>
    <w:rsid w:val="00614284"/>
    <w:rsid w:val="00617923"/>
    <w:rsid w:val="0062025D"/>
    <w:rsid w:val="0062066F"/>
    <w:rsid w:val="00621429"/>
    <w:rsid w:val="00622180"/>
    <w:rsid w:val="00622491"/>
    <w:rsid w:val="006262A5"/>
    <w:rsid w:val="0063626B"/>
    <w:rsid w:val="00636A84"/>
    <w:rsid w:val="00636B22"/>
    <w:rsid w:val="0063732C"/>
    <w:rsid w:val="006414A2"/>
    <w:rsid w:val="006437CD"/>
    <w:rsid w:val="006439DC"/>
    <w:rsid w:val="00644EE0"/>
    <w:rsid w:val="006473E7"/>
    <w:rsid w:val="00650DA7"/>
    <w:rsid w:val="00652B3C"/>
    <w:rsid w:val="0065614A"/>
    <w:rsid w:val="0066079F"/>
    <w:rsid w:val="00660BB0"/>
    <w:rsid w:val="00660DD9"/>
    <w:rsid w:val="00660E1F"/>
    <w:rsid w:val="006620CE"/>
    <w:rsid w:val="00664B63"/>
    <w:rsid w:val="00665426"/>
    <w:rsid w:val="00671DDB"/>
    <w:rsid w:val="00674D96"/>
    <w:rsid w:val="0068194F"/>
    <w:rsid w:val="00684892"/>
    <w:rsid w:val="00684C54"/>
    <w:rsid w:val="00687197"/>
    <w:rsid w:val="0068742E"/>
    <w:rsid w:val="00687558"/>
    <w:rsid w:val="006876C8"/>
    <w:rsid w:val="00691E0C"/>
    <w:rsid w:val="00692420"/>
    <w:rsid w:val="0069330D"/>
    <w:rsid w:val="006942BB"/>
    <w:rsid w:val="00694600"/>
    <w:rsid w:val="00695197"/>
    <w:rsid w:val="0069567F"/>
    <w:rsid w:val="00695CB5"/>
    <w:rsid w:val="00695E82"/>
    <w:rsid w:val="00696BE1"/>
    <w:rsid w:val="006A1AA1"/>
    <w:rsid w:val="006A25D7"/>
    <w:rsid w:val="006A2A6D"/>
    <w:rsid w:val="006A2CA7"/>
    <w:rsid w:val="006A40C4"/>
    <w:rsid w:val="006A5BB6"/>
    <w:rsid w:val="006B0E57"/>
    <w:rsid w:val="006B10D4"/>
    <w:rsid w:val="006B2FB5"/>
    <w:rsid w:val="006B3BB7"/>
    <w:rsid w:val="006B4C7A"/>
    <w:rsid w:val="006B4F31"/>
    <w:rsid w:val="006B5936"/>
    <w:rsid w:val="006C3CCB"/>
    <w:rsid w:val="006D2EB2"/>
    <w:rsid w:val="006D5632"/>
    <w:rsid w:val="006D652C"/>
    <w:rsid w:val="006D6F56"/>
    <w:rsid w:val="006E1226"/>
    <w:rsid w:val="006E17E5"/>
    <w:rsid w:val="006E2214"/>
    <w:rsid w:val="006E246F"/>
    <w:rsid w:val="006E4568"/>
    <w:rsid w:val="006E5EDD"/>
    <w:rsid w:val="006E6488"/>
    <w:rsid w:val="006F2C14"/>
    <w:rsid w:val="006F38EF"/>
    <w:rsid w:val="006F4986"/>
    <w:rsid w:val="006F66C1"/>
    <w:rsid w:val="00700735"/>
    <w:rsid w:val="00700D34"/>
    <w:rsid w:val="007024A3"/>
    <w:rsid w:val="00704D12"/>
    <w:rsid w:val="00706004"/>
    <w:rsid w:val="007069D8"/>
    <w:rsid w:val="007076EF"/>
    <w:rsid w:val="007079BC"/>
    <w:rsid w:val="00707BCC"/>
    <w:rsid w:val="00710896"/>
    <w:rsid w:val="00712AAA"/>
    <w:rsid w:val="00713788"/>
    <w:rsid w:val="00715485"/>
    <w:rsid w:val="007164B7"/>
    <w:rsid w:val="00717C0C"/>
    <w:rsid w:val="007219D3"/>
    <w:rsid w:val="0072366D"/>
    <w:rsid w:val="007241EB"/>
    <w:rsid w:val="0072608C"/>
    <w:rsid w:val="007277CC"/>
    <w:rsid w:val="007314FF"/>
    <w:rsid w:val="00732E33"/>
    <w:rsid w:val="00732F20"/>
    <w:rsid w:val="007333D1"/>
    <w:rsid w:val="00733A0F"/>
    <w:rsid w:val="00733F6B"/>
    <w:rsid w:val="00734126"/>
    <w:rsid w:val="00742096"/>
    <w:rsid w:val="00742E2D"/>
    <w:rsid w:val="007438DE"/>
    <w:rsid w:val="007514C7"/>
    <w:rsid w:val="00752A9D"/>
    <w:rsid w:val="007567C9"/>
    <w:rsid w:val="00760C92"/>
    <w:rsid w:val="00761EEE"/>
    <w:rsid w:val="00762253"/>
    <w:rsid w:val="00771C42"/>
    <w:rsid w:val="00772A63"/>
    <w:rsid w:val="00775490"/>
    <w:rsid w:val="00777F37"/>
    <w:rsid w:val="007831EE"/>
    <w:rsid w:val="00783D9A"/>
    <w:rsid w:val="00785512"/>
    <w:rsid w:val="00791251"/>
    <w:rsid w:val="00791A3D"/>
    <w:rsid w:val="00792B9E"/>
    <w:rsid w:val="0079334B"/>
    <w:rsid w:val="007A0514"/>
    <w:rsid w:val="007A0686"/>
    <w:rsid w:val="007A18AC"/>
    <w:rsid w:val="007A1A34"/>
    <w:rsid w:val="007A1B05"/>
    <w:rsid w:val="007A35E9"/>
    <w:rsid w:val="007A6755"/>
    <w:rsid w:val="007A6CA6"/>
    <w:rsid w:val="007A744A"/>
    <w:rsid w:val="007B0ED8"/>
    <w:rsid w:val="007B5C4D"/>
    <w:rsid w:val="007B788D"/>
    <w:rsid w:val="007C2046"/>
    <w:rsid w:val="007C48C9"/>
    <w:rsid w:val="007C71E1"/>
    <w:rsid w:val="007C7F6E"/>
    <w:rsid w:val="007D0450"/>
    <w:rsid w:val="007D0F90"/>
    <w:rsid w:val="007D1C60"/>
    <w:rsid w:val="007D321E"/>
    <w:rsid w:val="007D6335"/>
    <w:rsid w:val="007E33E4"/>
    <w:rsid w:val="007E6D2F"/>
    <w:rsid w:val="007F057D"/>
    <w:rsid w:val="007F1DE4"/>
    <w:rsid w:val="007F5629"/>
    <w:rsid w:val="007F7C24"/>
    <w:rsid w:val="008023D7"/>
    <w:rsid w:val="008029C0"/>
    <w:rsid w:val="00802BD0"/>
    <w:rsid w:val="00802DC0"/>
    <w:rsid w:val="008070E9"/>
    <w:rsid w:val="00807393"/>
    <w:rsid w:val="0081053E"/>
    <w:rsid w:val="008105CE"/>
    <w:rsid w:val="00810E4C"/>
    <w:rsid w:val="00811396"/>
    <w:rsid w:val="00812B4D"/>
    <w:rsid w:val="00812E53"/>
    <w:rsid w:val="008131DB"/>
    <w:rsid w:val="00820817"/>
    <w:rsid w:val="00821243"/>
    <w:rsid w:val="00821B28"/>
    <w:rsid w:val="00821B84"/>
    <w:rsid w:val="0082334F"/>
    <w:rsid w:val="00823A13"/>
    <w:rsid w:val="00827CB5"/>
    <w:rsid w:val="008307D9"/>
    <w:rsid w:val="008316BA"/>
    <w:rsid w:val="00831A34"/>
    <w:rsid w:val="00835DDF"/>
    <w:rsid w:val="008363FC"/>
    <w:rsid w:val="00837D91"/>
    <w:rsid w:val="008443E9"/>
    <w:rsid w:val="00845BD7"/>
    <w:rsid w:val="008464ED"/>
    <w:rsid w:val="008515C9"/>
    <w:rsid w:val="00855FA3"/>
    <w:rsid w:val="008570E4"/>
    <w:rsid w:val="008579CA"/>
    <w:rsid w:val="00867599"/>
    <w:rsid w:val="00871051"/>
    <w:rsid w:val="00871524"/>
    <w:rsid w:val="008719E0"/>
    <w:rsid w:val="0087228B"/>
    <w:rsid w:val="008726F7"/>
    <w:rsid w:val="008746D6"/>
    <w:rsid w:val="00875334"/>
    <w:rsid w:val="00882C36"/>
    <w:rsid w:val="008836B4"/>
    <w:rsid w:val="00883AF3"/>
    <w:rsid w:val="008845E3"/>
    <w:rsid w:val="00885398"/>
    <w:rsid w:val="0088598F"/>
    <w:rsid w:val="008906C8"/>
    <w:rsid w:val="00893F83"/>
    <w:rsid w:val="0089461A"/>
    <w:rsid w:val="00894F82"/>
    <w:rsid w:val="00895DC7"/>
    <w:rsid w:val="008977C5"/>
    <w:rsid w:val="00897AFD"/>
    <w:rsid w:val="008A0C67"/>
    <w:rsid w:val="008A5341"/>
    <w:rsid w:val="008B03A5"/>
    <w:rsid w:val="008B086A"/>
    <w:rsid w:val="008B10D4"/>
    <w:rsid w:val="008B2426"/>
    <w:rsid w:val="008B3298"/>
    <w:rsid w:val="008B4E21"/>
    <w:rsid w:val="008B5530"/>
    <w:rsid w:val="008B5992"/>
    <w:rsid w:val="008C13FF"/>
    <w:rsid w:val="008C46BB"/>
    <w:rsid w:val="008C59D7"/>
    <w:rsid w:val="008C7855"/>
    <w:rsid w:val="008D111A"/>
    <w:rsid w:val="008D112A"/>
    <w:rsid w:val="008D57C8"/>
    <w:rsid w:val="008D5C61"/>
    <w:rsid w:val="008E230D"/>
    <w:rsid w:val="008E4BFB"/>
    <w:rsid w:val="008E5B6E"/>
    <w:rsid w:val="008F0312"/>
    <w:rsid w:val="008F1A66"/>
    <w:rsid w:val="008F31A4"/>
    <w:rsid w:val="008F4D53"/>
    <w:rsid w:val="008F739F"/>
    <w:rsid w:val="008F7E74"/>
    <w:rsid w:val="00905924"/>
    <w:rsid w:val="00905A2E"/>
    <w:rsid w:val="00905E22"/>
    <w:rsid w:val="00907B1F"/>
    <w:rsid w:val="009113AA"/>
    <w:rsid w:val="00921F5F"/>
    <w:rsid w:val="00922533"/>
    <w:rsid w:val="00923C54"/>
    <w:rsid w:val="00924028"/>
    <w:rsid w:val="00924829"/>
    <w:rsid w:val="00924E81"/>
    <w:rsid w:val="00930917"/>
    <w:rsid w:val="009340C7"/>
    <w:rsid w:val="00935C1A"/>
    <w:rsid w:val="00935C9F"/>
    <w:rsid w:val="009371EC"/>
    <w:rsid w:val="0094022A"/>
    <w:rsid w:val="00940931"/>
    <w:rsid w:val="00944A12"/>
    <w:rsid w:val="0094579B"/>
    <w:rsid w:val="00946284"/>
    <w:rsid w:val="009517E9"/>
    <w:rsid w:val="00954F0F"/>
    <w:rsid w:val="00956FD9"/>
    <w:rsid w:val="0095756B"/>
    <w:rsid w:val="00960FB1"/>
    <w:rsid w:val="00961DCC"/>
    <w:rsid w:val="009622B6"/>
    <w:rsid w:val="009644A8"/>
    <w:rsid w:val="00970A40"/>
    <w:rsid w:val="0097236A"/>
    <w:rsid w:val="0097276A"/>
    <w:rsid w:val="00972864"/>
    <w:rsid w:val="009735E4"/>
    <w:rsid w:val="00977D47"/>
    <w:rsid w:val="009805BF"/>
    <w:rsid w:val="00981301"/>
    <w:rsid w:val="0098176C"/>
    <w:rsid w:val="0098184E"/>
    <w:rsid w:val="0098655F"/>
    <w:rsid w:val="009877B9"/>
    <w:rsid w:val="009901C3"/>
    <w:rsid w:val="00990D46"/>
    <w:rsid w:val="009914F7"/>
    <w:rsid w:val="0099205C"/>
    <w:rsid w:val="009924A8"/>
    <w:rsid w:val="00994E95"/>
    <w:rsid w:val="009961FF"/>
    <w:rsid w:val="009962BF"/>
    <w:rsid w:val="009A17F8"/>
    <w:rsid w:val="009A1D07"/>
    <w:rsid w:val="009A2F3F"/>
    <w:rsid w:val="009A585E"/>
    <w:rsid w:val="009B11FA"/>
    <w:rsid w:val="009B1760"/>
    <w:rsid w:val="009B1B08"/>
    <w:rsid w:val="009B23CA"/>
    <w:rsid w:val="009B58B9"/>
    <w:rsid w:val="009B7F81"/>
    <w:rsid w:val="009C06FA"/>
    <w:rsid w:val="009C18CB"/>
    <w:rsid w:val="009C282F"/>
    <w:rsid w:val="009C6947"/>
    <w:rsid w:val="009D5979"/>
    <w:rsid w:val="009E2712"/>
    <w:rsid w:val="009E3AB2"/>
    <w:rsid w:val="009F116A"/>
    <w:rsid w:val="009F13CC"/>
    <w:rsid w:val="009F3747"/>
    <w:rsid w:val="009F41C7"/>
    <w:rsid w:val="009F44BA"/>
    <w:rsid w:val="009F5681"/>
    <w:rsid w:val="009F5C10"/>
    <w:rsid w:val="009F676B"/>
    <w:rsid w:val="00A02E77"/>
    <w:rsid w:val="00A131FA"/>
    <w:rsid w:val="00A14C7D"/>
    <w:rsid w:val="00A15560"/>
    <w:rsid w:val="00A24BF3"/>
    <w:rsid w:val="00A255E0"/>
    <w:rsid w:val="00A27AF9"/>
    <w:rsid w:val="00A27BAB"/>
    <w:rsid w:val="00A30D3D"/>
    <w:rsid w:val="00A343DB"/>
    <w:rsid w:val="00A34B06"/>
    <w:rsid w:val="00A34D2F"/>
    <w:rsid w:val="00A36EA1"/>
    <w:rsid w:val="00A41940"/>
    <w:rsid w:val="00A43017"/>
    <w:rsid w:val="00A4398C"/>
    <w:rsid w:val="00A54F70"/>
    <w:rsid w:val="00A615A9"/>
    <w:rsid w:val="00A6314D"/>
    <w:rsid w:val="00A64EC2"/>
    <w:rsid w:val="00A6573E"/>
    <w:rsid w:val="00A661CD"/>
    <w:rsid w:val="00A71B59"/>
    <w:rsid w:val="00A802E2"/>
    <w:rsid w:val="00A80680"/>
    <w:rsid w:val="00A81373"/>
    <w:rsid w:val="00A85368"/>
    <w:rsid w:val="00A86BD0"/>
    <w:rsid w:val="00A87AB8"/>
    <w:rsid w:val="00A918E1"/>
    <w:rsid w:val="00A92404"/>
    <w:rsid w:val="00A92AFB"/>
    <w:rsid w:val="00A93ED7"/>
    <w:rsid w:val="00AA01EC"/>
    <w:rsid w:val="00AA0E01"/>
    <w:rsid w:val="00AA361C"/>
    <w:rsid w:val="00AA4B4B"/>
    <w:rsid w:val="00AA4CD4"/>
    <w:rsid w:val="00AA5198"/>
    <w:rsid w:val="00AA5DFC"/>
    <w:rsid w:val="00AA60DA"/>
    <w:rsid w:val="00AA612E"/>
    <w:rsid w:val="00AA6999"/>
    <w:rsid w:val="00AA78A3"/>
    <w:rsid w:val="00AB0A10"/>
    <w:rsid w:val="00AB5285"/>
    <w:rsid w:val="00AB6769"/>
    <w:rsid w:val="00AC0328"/>
    <w:rsid w:val="00AC0F08"/>
    <w:rsid w:val="00AC31DF"/>
    <w:rsid w:val="00AC476A"/>
    <w:rsid w:val="00AC57C6"/>
    <w:rsid w:val="00AC6D2F"/>
    <w:rsid w:val="00AD012E"/>
    <w:rsid w:val="00AD0314"/>
    <w:rsid w:val="00AD31DF"/>
    <w:rsid w:val="00AE0AEC"/>
    <w:rsid w:val="00AE0EB7"/>
    <w:rsid w:val="00AE1AD5"/>
    <w:rsid w:val="00AE2435"/>
    <w:rsid w:val="00AE4594"/>
    <w:rsid w:val="00AE5AC7"/>
    <w:rsid w:val="00AE5BDD"/>
    <w:rsid w:val="00AF0FE4"/>
    <w:rsid w:val="00AF2479"/>
    <w:rsid w:val="00AF4CDA"/>
    <w:rsid w:val="00AF574D"/>
    <w:rsid w:val="00AF5FFF"/>
    <w:rsid w:val="00AF7372"/>
    <w:rsid w:val="00B005AD"/>
    <w:rsid w:val="00B0115A"/>
    <w:rsid w:val="00B01711"/>
    <w:rsid w:val="00B03CB9"/>
    <w:rsid w:val="00B04CDE"/>
    <w:rsid w:val="00B0593D"/>
    <w:rsid w:val="00B06285"/>
    <w:rsid w:val="00B07832"/>
    <w:rsid w:val="00B12A73"/>
    <w:rsid w:val="00B14B8A"/>
    <w:rsid w:val="00B16458"/>
    <w:rsid w:val="00B218A5"/>
    <w:rsid w:val="00B21E33"/>
    <w:rsid w:val="00B22463"/>
    <w:rsid w:val="00B243EC"/>
    <w:rsid w:val="00B250DE"/>
    <w:rsid w:val="00B2607F"/>
    <w:rsid w:val="00B2640A"/>
    <w:rsid w:val="00B27FAE"/>
    <w:rsid w:val="00B305DE"/>
    <w:rsid w:val="00B3198B"/>
    <w:rsid w:val="00B35EA1"/>
    <w:rsid w:val="00B3674C"/>
    <w:rsid w:val="00B40362"/>
    <w:rsid w:val="00B41E75"/>
    <w:rsid w:val="00B45CD2"/>
    <w:rsid w:val="00B51FCD"/>
    <w:rsid w:val="00B55833"/>
    <w:rsid w:val="00B5642D"/>
    <w:rsid w:val="00B602E6"/>
    <w:rsid w:val="00B60F3C"/>
    <w:rsid w:val="00B621A8"/>
    <w:rsid w:val="00B627DB"/>
    <w:rsid w:val="00B6340B"/>
    <w:rsid w:val="00B64330"/>
    <w:rsid w:val="00B661AA"/>
    <w:rsid w:val="00B71FDA"/>
    <w:rsid w:val="00B729A9"/>
    <w:rsid w:val="00B74D75"/>
    <w:rsid w:val="00B76718"/>
    <w:rsid w:val="00B829D9"/>
    <w:rsid w:val="00B83929"/>
    <w:rsid w:val="00B86660"/>
    <w:rsid w:val="00B866B8"/>
    <w:rsid w:val="00B90078"/>
    <w:rsid w:val="00B94CD8"/>
    <w:rsid w:val="00B955F6"/>
    <w:rsid w:val="00B97A61"/>
    <w:rsid w:val="00B97A66"/>
    <w:rsid w:val="00BA05F7"/>
    <w:rsid w:val="00BA0E0C"/>
    <w:rsid w:val="00BA1A5C"/>
    <w:rsid w:val="00BA455B"/>
    <w:rsid w:val="00BA45DF"/>
    <w:rsid w:val="00BA5D2F"/>
    <w:rsid w:val="00BA7446"/>
    <w:rsid w:val="00BA7852"/>
    <w:rsid w:val="00BA7B5C"/>
    <w:rsid w:val="00BA7BBB"/>
    <w:rsid w:val="00BB4A2F"/>
    <w:rsid w:val="00BB63AF"/>
    <w:rsid w:val="00BB65E9"/>
    <w:rsid w:val="00BB6991"/>
    <w:rsid w:val="00BB6AF8"/>
    <w:rsid w:val="00BB73E9"/>
    <w:rsid w:val="00BB7877"/>
    <w:rsid w:val="00BB7DB5"/>
    <w:rsid w:val="00BC0912"/>
    <w:rsid w:val="00BC0E92"/>
    <w:rsid w:val="00BC153A"/>
    <w:rsid w:val="00BC50FD"/>
    <w:rsid w:val="00BC53A9"/>
    <w:rsid w:val="00BC541B"/>
    <w:rsid w:val="00BC6109"/>
    <w:rsid w:val="00BC6C0E"/>
    <w:rsid w:val="00BC7BB6"/>
    <w:rsid w:val="00BD2661"/>
    <w:rsid w:val="00BD2944"/>
    <w:rsid w:val="00BD2EFA"/>
    <w:rsid w:val="00BD600D"/>
    <w:rsid w:val="00BE0E32"/>
    <w:rsid w:val="00BE1798"/>
    <w:rsid w:val="00BE51B4"/>
    <w:rsid w:val="00BE737E"/>
    <w:rsid w:val="00BE7F32"/>
    <w:rsid w:val="00BF289D"/>
    <w:rsid w:val="00BF577D"/>
    <w:rsid w:val="00BF5DB2"/>
    <w:rsid w:val="00BF615B"/>
    <w:rsid w:val="00BF6A29"/>
    <w:rsid w:val="00C02F36"/>
    <w:rsid w:val="00C03B5E"/>
    <w:rsid w:val="00C03FBD"/>
    <w:rsid w:val="00C04672"/>
    <w:rsid w:val="00C05619"/>
    <w:rsid w:val="00C06736"/>
    <w:rsid w:val="00C074C3"/>
    <w:rsid w:val="00C07B65"/>
    <w:rsid w:val="00C112EA"/>
    <w:rsid w:val="00C1302D"/>
    <w:rsid w:val="00C212A4"/>
    <w:rsid w:val="00C242B3"/>
    <w:rsid w:val="00C249B0"/>
    <w:rsid w:val="00C3419C"/>
    <w:rsid w:val="00C3516A"/>
    <w:rsid w:val="00C40532"/>
    <w:rsid w:val="00C40830"/>
    <w:rsid w:val="00C4157D"/>
    <w:rsid w:val="00C41941"/>
    <w:rsid w:val="00C41DA0"/>
    <w:rsid w:val="00C420A7"/>
    <w:rsid w:val="00C427FF"/>
    <w:rsid w:val="00C43964"/>
    <w:rsid w:val="00C44A6F"/>
    <w:rsid w:val="00C456B0"/>
    <w:rsid w:val="00C45CDF"/>
    <w:rsid w:val="00C460CE"/>
    <w:rsid w:val="00C463E2"/>
    <w:rsid w:val="00C51462"/>
    <w:rsid w:val="00C60D77"/>
    <w:rsid w:val="00C64B25"/>
    <w:rsid w:val="00C65684"/>
    <w:rsid w:val="00C67873"/>
    <w:rsid w:val="00C7116D"/>
    <w:rsid w:val="00C72144"/>
    <w:rsid w:val="00C75638"/>
    <w:rsid w:val="00C8028F"/>
    <w:rsid w:val="00C84264"/>
    <w:rsid w:val="00C85861"/>
    <w:rsid w:val="00C87A55"/>
    <w:rsid w:val="00C92EB3"/>
    <w:rsid w:val="00C944CE"/>
    <w:rsid w:val="00C946DF"/>
    <w:rsid w:val="00C94FC5"/>
    <w:rsid w:val="00C9560A"/>
    <w:rsid w:val="00CA2ADB"/>
    <w:rsid w:val="00CA3803"/>
    <w:rsid w:val="00CA4D8A"/>
    <w:rsid w:val="00CA5BE2"/>
    <w:rsid w:val="00CB1428"/>
    <w:rsid w:val="00CB1FDA"/>
    <w:rsid w:val="00CB3953"/>
    <w:rsid w:val="00CB5AA5"/>
    <w:rsid w:val="00CC061F"/>
    <w:rsid w:val="00CC200B"/>
    <w:rsid w:val="00CC3CB1"/>
    <w:rsid w:val="00CC5D2D"/>
    <w:rsid w:val="00CD2BF0"/>
    <w:rsid w:val="00CD3F31"/>
    <w:rsid w:val="00CD4762"/>
    <w:rsid w:val="00CD5B65"/>
    <w:rsid w:val="00CD7DF5"/>
    <w:rsid w:val="00CE34F9"/>
    <w:rsid w:val="00CE7B52"/>
    <w:rsid w:val="00CF0325"/>
    <w:rsid w:val="00CF0D2A"/>
    <w:rsid w:val="00CF5FF4"/>
    <w:rsid w:val="00CF6AC3"/>
    <w:rsid w:val="00CF73D1"/>
    <w:rsid w:val="00CF74F8"/>
    <w:rsid w:val="00CF7BD8"/>
    <w:rsid w:val="00D035A7"/>
    <w:rsid w:val="00D06EC2"/>
    <w:rsid w:val="00D10A48"/>
    <w:rsid w:val="00D11FD4"/>
    <w:rsid w:val="00D1317B"/>
    <w:rsid w:val="00D1385C"/>
    <w:rsid w:val="00D14E2E"/>
    <w:rsid w:val="00D167BE"/>
    <w:rsid w:val="00D16E63"/>
    <w:rsid w:val="00D17AF9"/>
    <w:rsid w:val="00D227C1"/>
    <w:rsid w:val="00D24FCE"/>
    <w:rsid w:val="00D2584F"/>
    <w:rsid w:val="00D27B01"/>
    <w:rsid w:val="00D31068"/>
    <w:rsid w:val="00D31C93"/>
    <w:rsid w:val="00D31E4A"/>
    <w:rsid w:val="00D34CE1"/>
    <w:rsid w:val="00D35337"/>
    <w:rsid w:val="00D3764E"/>
    <w:rsid w:val="00D40C92"/>
    <w:rsid w:val="00D424D4"/>
    <w:rsid w:val="00D426A0"/>
    <w:rsid w:val="00D43770"/>
    <w:rsid w:val="00D43780"/>
    <w:rsid w:val="00D43FBF"/>
    <w:rsid w:val="00D4451F"/>
    <w:rsid w:val="00D45497"/>
    <w:rsid w:val="00D45558"/>
    <w:rsid w:val="00D45715"/>
    <w:rsid w:val="00D47BC2"/>
    <w:rsid w:val="00D61D58"/>
    <w:rsid w:val="00D66B60"/>
    <w:rsid w:val="00D741A8"/>
    <w:rsid w:val="00D749C7"/>
    <w:rsid w:val="00D755C3"/>
    <w:rsid w:val="00D807AB"/>
    <w:rsid w:val="00D8304F"/>
    <w:rsid w:val="00D85A1C"/>
    <w:rsid w:val="00D85FA4"/>
    <w:rsid w:val="00D91E54"/>
    <w:rsid w:val="00D92537"/>
    <w:rsid w:val="00D945C0"/>
    <w:rsid w:val="00DA2E68"/>
    <w:rsid w:val="00DA616E"/>
    <w:rsid w:val="00DA6180"/>
    <w:rsid w:val="00DB0876"/>
    <w:rsid w:val="00DC1AAA"/>
    <w:rsid w:val="00DC7808"/>
    <w:rsid w:val="00DD0DBF"/>
    <w:rsid w:val="00DD155C"/>
    <w:rsid w:val="00DD16D7"/>
    <w:rsid w:val="00DD1960"/>
    <w:rsid w:val="00DD2F26"/>
    <w:rsid w:val="00DD3425"/>
    <w:rsid w:val="00DD43C8"/>
    <w:rsid w:val="00DD6636"/>
    <w:rsid w:val="00DD7968"/>
    <w:rsid w:val="00DD7F2E"/>
    <w:rsid w:val="00DE3AB7"/>
    <w:rsid w:val="00DE3FFB"/>
    <w:rsid w:val="00DE4E48"/>
    <w:rsid w:val="00DE6AF4"/>
    <w:rsid w:val="00DF12C9"/>
    <w:rsid w:val="00DF1676"/>
    <w:rsid w:val="00DF3B6E"/>
    <w:rsid w:val="00DF434A"/>
    <w:rsid w:val="00DF45DC"/>
    <w:rsid w:val="00DF5EB2"/>
    <w:rsid w:val="00DF6CD0"/>
    <w:rsid w:val="00E01889"/>
    <w:rsid w:val="00E03E1D"/>
    <w:rsid w:val="00E04E92"/>
    <w:rsid w:val="00E0547D"/>
    <w:rsid w:val="00E07F40"/>
    <w:rsid w:val="00E12103"/>
    <w:rsid w:val="00E121F0"/>
    <w:rsid w:val="00E167B8"/>
    <w:rsid w:val="00E17259"/>
    <w:rsid w:val="00E2016D"/>
    <w:rsid w:val="00E205AB"/>
    <w:rsid w:val="00E23062"/>
    <w:rsid w:val="00E236AD"/>
    <w:rsid w:val="00E24061"/>
    <w:rsid w:val="00E25FAC"/>
    <w:rsid w:val="00E301DF"/>
    <w:rsid w:val="00E33A3D"/>
    <w:rsid w:val="00E33E74"/>
    <w:rsid w:val="00E349A3"/>
    <w:rsid w:val="00E35DA2"/>
    <w:rsid w:val="00E35F9C"/>
    <w:rsid w:val="00E40142"/>
    <w:rsid w:val="00E4188C"/>
    <w:rsid w:val="00E42E0D"/>
    <w:rsid w:val="00E46CB7"/>
    <w:rsid w:val="00E47F15"/>
    <w:rsid w:val="00E508F6"/>
    <w:rsid w:val="00E510DE"/>
    <w:rsid w:val="00E519FA"/>
    <w:rsid w:val="00E525DF"/>
    <w:rsid w:val="00E52BB7"/>
    <w:rsid w:val="00E538FB"/>
    <w:rsid w:val="00E55133"/>
    <w:rsid w:val="00E64564"/>
    <w:rsid w:val="00E657E9"/>
    <w:rsid w:val="00E666B6"/>
    <w:rsid w:val="00E66DD7"/>
    <w:rsid w:val="00E6747A"/>
    <w:rsid w:val="00E718E8"/>
    <w:rsid w:val="00E72C5D"/>
    <w:rsid w:val="00E8277C"/>
    <w:rsid w:val="00E8399F"/>
    <w:rsid w:val="00E83F7A"/>
    <w:rsid w:val="00E83F82"/>
    <w:rsid w:val="00E865FE"/>
    <w:rsid w:val="00E976F0"/>
    <w:rsid w:val="00EA0CB6"/>
    <w:rsid w:val="00EA1650"/>
    <w:rsid w:val="00EA2ACB"/>
    <w:rsid w:val="00EA4184"/>
    <w:rsid w:val="00EB099F"/>
    <w:rsid w:val="00EB1251"/>
    <w:rsid w:val="00EB13A9"/>
    <w:rsid w:val="00EB1FAD"/>
    <w:rsid w:val="00EB2C55"/>
    <w:rsid w:val="00EB2CDF"/>
    <w:rsid w:val="00EB445C"/>
    <w:rsid w:val="00EB566E"/>
    <w:rsid w:val="00EB70C7"/>
    <w:rsid w:val="00EC2DB0"/>
    <w:rsid w:val="00EC356B"/>
    <w:rsid w:val="00EC42EE"/>
    <w:rsid w:val="00EC5888"/>
    <w:rsid w:val="00EC71D4"/>
    <w:rsid w:val="00ED0630"/>
    <w:rsid w:val="00ED0B40"/>
    <w:rsid w:val="00ED0C0A"/>
    <w:rsid w:val="00ED0DDD"/>
    <w:rsid w:val="00ED1E12"/>
    <w:rsid w:val="00ED3824"/>
    <w:rsid w:val="00EE0680"/>
    <w:rsid w:val="00EE219F"/>
    <w:rsid w:val="00EE332E"/>
    <w:rsid w:val="00EE3A7A"/>
    <w:rsid w:val="00EE4C70"/>
    <w:rsid w:val="00EE535E"/>
    <w:rsid w:val="00EE6DFA"/>
    <w:rsid w:val="00EF02D6"/>
    <w:rsid w:val="00EF24CD"/>
    <w:rsid w:val="00EF2BA4"/>
    <w:rsid w:val="00EF418A"/>
    <w:rsid w:val="00EF4805"/>
    <w:rsid w:val="00EF5642"/>
    <w:rsid w:val="00EF7B5E"/>
    <w:rsid w:val="00F01238"/>
    <w:rsid w:val="00F04BE9"/>
    <w:rsid w:val="00F05F80"/>
    <w:rsid w:val="00F0666E"/>
    <w:rsid w:val="00F07F8C"/>
    <w:rsid w:val="00F11290"/>
    <w:rsid w:val="00F12EF6"/>
    <w:rsid w:val="00F1319B"/>
    <w:rsid w:val="00F14A48"/>
    <w:rsid w:val="00F14D40"/>
    <w:rsid w:val="00F34CC8"/>
    <w:rsid w:val="00F3522F"/>
    <w:rsid w:val="00F44FB4"/>
    <w:rsid w:val="00F4590B"/>
    <w:rsid w:val="00F46094"/>
    <w:rsid w:val="00F4652E"/>
    <w:rsid w:val="00F52168"/>
    <w:rsid w:val="00F534A5"/>
    <w:rsid w:val="00F53DF8"/>
    <w:rsid w:val="00F618FC"/>
    <w:rsid w:val="00F62BD6"/>
    <w:rsid w:val="00F62F7B"/>
    <w:rsid w:val="00F65670"/>
    <w:rsid w:val="00F65B67"/>
    <w:rsid w:val="00F664D6"/>
    <w:rsid w:val="00F67006"/>
    <w:rsid w:val="00F708DD"/>
    <w:rsid w:val="00F73BF6"/>
    <w:rsid w:val="00F7550F"/>
    <w:rsid w:val="00F763EB"/>
    <w:rsid w:val="00F77B31"/>
    <w:rsid w:val="00F810D7"/>
    <w:rsid w:val="00F81966"/>
    <w:rsid w:val="00F829F9"/>
    <w:rsid w:val="00F85273"/>
    <w:rsid w:val="00F87F36"/>
    <w:rsid w:val="00F9035A"/>
    <w:rsid w:val="00F930AF"/>
    <w:rsid w:val="00F94EE8"/>
    <w:rsid w:val="00F97E1B"/>
    <w:rsid w:val="00FA4E51"/>
    <w:rsid w:val="00FA6D8C"/>
    <w:rsid w:val="00FB04D8"/>
    <w:rsid w:val="00FB075F"/>
    <w:rsid w:val="00FB310F"/>
    <w:rsid w:val="00FC01C8"/>
    <w:rsid w:val="00FC2BB6"/>
    <w:rsid w:val="00FC31A3"/>
    <w:rsid w:val="00FC6371"/>
    <w:rsid w:val="00FC76A2"/>
    <w:rsid w:val="00FC76C6"/>
    <w:rsid w:val="00FD098B"/>
    <w:rsid w:val="00FD1804"/>
    <w:rsid w:val="00FD20CC"/>
    <w:rsid w:val="00FD2CB0"/>
    <w:rsid w:val="00FD410D"/>
    <w:rsid w:val="00FD4136"/>
    <w:rsid w:val="00FD455B"/>
    <w:rsid w:val="00FD5901"/>
    <w:rsid w:val="00FD6955"/>
    <w:rsid w:val="00FE16E7"/>
    <w:rsid w:val="00FE204A"/>
    <w:rsid w:val="00FE7A1B"/>
    <w:rsid w:val="00FF1DBF"/>
    <w:rsid w:val="00FF35D4"/>
    <w:rsid w:val="00FF7A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97B130-9497-459A-9E02-DBC57798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7E9"/>
  </w:style>
  <w:style w:type="paragraph" w:styleId="1">
    <w:name w:val="heading 1"/>
    <w:basedOn w:val="a"/>
    <w:next w:val="a"/>
    <w:link w:val="10"/>
    <w:uiPriority w:val="9"/>
    <w:qFormat/>
    <w:rsid w:val="008C59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3023F1"/>
    <w:pPr>
      <w:keepNext/>
      <w:widowControl w:val="0"/>
      <w:spacing w:after="0" w:line="400" w:lineRule="exact"/>
      <w:outlineLvl w:val="2"/>
    </w:pPr>
    <w:rPr>
      <w:rFonts w:ascii="Arial" w:eastAsia="Times New Roman" w:hAnsi="Arial" w:cs="Times New Roman"/>
      <w:snapToGrid w:val="0"/>
      <w:sz w:val="36"/>
      <w:szCs w:val="20"/>
    </w:rPr>
  </w:style>
  <w:style w:type="paragraph" w:styleId="5">
    <w:name w:val="heading 5"/>
    <w:basedOn w:val="a"/>
    <w:next w:val="a"/>
    <w:link w:val="50"/>
    <w:qFormat/>
    <w:rsid w:val="000A664B"/>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AF0FE4"/>
    <w:pPr>
      <w:numPr>
        <w:ilvl w:val="5"/>
        <w:numId w:val="2"/>
      </w:numPr>
      <w:suppressAutoHyphens/>
      <w:spacing w:before="240" w:after="60" w:line="360" w:lineRule="auto"/>
      <w:jc w:val="both"/>
      <w:outlineLvl w:val="5"/>
    </w:pPr>
    <w:rPr>
      <w:rFonts w:ascii="Times New Roman" w:eastAsia="Times New Roman" w:hAnsi="Times New Roman" w:cs="Times New Roman"/>
      <w:b/>
      <w:bCs/>
      <w:lang w:eastAsia="ar-SA"/>
    </w:rPr>
  </w:style>
  <w:style w:type="paragraph" w:styleId="7">
    <w:name w:val="heading 7"/>
    <w:basedOn w:val="a"/>
    <w:next w:val="a"/>
    <w:link w:val="70"/>
    <w:uiPriority w:val="9"/>
    <w:semiHidden/>
    <w:unhideWhenUsed/>
    <w:qFormat/>
    <w:rsid w:val="008C59D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F0FE4"/>
    <w:rPr>
      <w:rFonts w:ascii="Times New Roman" w:eastAsia="Times New Roman" w:hAnsi="Times New Roman" w:cs="Times New Roman"/>
      <w:b/>
      <w:bCs/>
      <w:lang w:eastAsia="ar-SA"/>
    </w:rPr>
  </w:style>
  <w:style w:type="paragraph" w:customStyle="1" w:styleId="ConsPlusNormal">
    <w:name w:val="ConsPlusNormal"/>
    <w:link w:val="ConsPlusNormal0"/>
    <w:qFormat/>
    <w:rsid w:val="003518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351814"/>
    <w:pPr>
      <w:spacing w:after="0" w:line="240" w:lineRule="auto"/>
    </w:pPr>
    <w:rPr>
      <w:rFonts w:ascii="Calibri" w:eastAsia="Times New Roman" w:hAnsi="Calibri" w:cs="Times New Roman"/>
    </w:rPr>
  </w:style>
  <w:style w:type="paragraph" w:styleId="a4">
    <w:name w:val="Block Text"/>
    <w:basedOn w:val="a"/>
    <w:rsid w:val="00351814"/>
    <w:pPr>
      <w:spacing w:after="0" w:line="240" w:lineRule="auto"/>
      <w:ind w:left="-109" w:right="6398"/>
    </w:pPr>
    <w:rPr>
      <w:rFonts w:ascii="Times New Roman" w:eastAsia="Times New Roman" w:hAnsi="Times New Roman" w:cs="Times New Roman"/>
      <w:sz w:val="28"/>
      <w:szCs w:val="28"/>
    </w:rPr>
  </w:style>
  <w:style w:type="paragraph" w:styleId="a5">
    <w:name w:val="List Paragraph"/>
    <w:basedOn w:val="a"/>
    <w:link w:val="a6"/>
    <w:uiPriority w:val="34"/>
    <w:qFormat/>
    <w:rsid w:val="0035181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351814"/>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1">
    <w:name w:val="Основной текст1"/>
    <w:basedOn w:val="a"/>
    <w:rsid w:val="00F14D40"/>
    <w:pPr>
      <w:snapToGrid w:val="0"/>
      <w:spacing w:after="0" w:line="240" w:lineRule="auto"/>
      <w:jc w:val="both"/>
    </w:pPr>
    <w:rPr>
      <w:rFonts w:ascii="a_Timer" w:eastAsia="Times New Roman" w:hAnsi="a_Timer" w:cs="Times New Roman"/>
      <w:sz w:val="28"/>
      <w:szCs w:val="20"/>
    </w:rPr>
  </w:style>
  <w:style w:type="paragraph" w:customStyle="1" w:styleId="Default">
    <w:name w:val="Default"/>
    <w:rsid w:val="00F14D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8">
    <w:name w:val="Table Grid"/>
    <w:basedOn w:val="a1"/>
    <w:uiPriority w:val="59"/>
    <w:rsid w:val="00C13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55133"/>
    <w:rPr>
      <w:color w:val="0000FF" w:themeColor="hyperlink"/>
      <w:u w:val="single"/>
    </w:rPr>
  </w:style>
  <w:style w:type="paragraph" w:styleId="aa">
    <w:name w:val="Balloon Text"/>
    <w:basedOn w:val="a"/>
    <w:link w:val="ab"/>
    <w:uiPriority w:val="99"/>
    <w:semiHidden/>
    <w:unhideWhenUsed/>
    <w:rsid w:val="000C2AE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C2AEF"/>
    <w:rPr>
      <w:rFonts w:ascii="Segoe UI" w:hAnsi="Segoe UI" w:cs="Segoe UI"/>
      <w:sz w:val="18"/>
      <w:szCs w:val="18"/>
    </w:rPr>
  </w:style>
  <w:style w:type="character" w:styleId="ac">
    <w:name w:val="annotation reference"/>
    <w:basedOn w:val="a0"/>
    <w:uiPriority w:val="99"/>
    <w:semiHidden/>
    <w:unhideWhenUsed/>
    <w:rsid w:val="00F9035A"/>
    <w:rPr>
      <w:sz w:val="16"/>
      <w:szCs w:val="16"/>
    </w:rPr>
  </w:style>
  <w:style w:type="paragraph" w:styleId="ad">
    <w:name w:val="annotation text"/>
    <w:basedOn w:val="a"/>
    <w:link w:val="ae"/>
    <w:uiPriority w:val="99"/>
    <w:semiHidden/>
    <w:unhideWhenUsed/>
    <w:rsid w:val="00F9035A"/>
    <w:pPr>
      <w:spacing w:line="240" w:lineRule="auto"/>
    </w:pPr>
    <w:rPr>
      <w:sz w:val="20"/>
      <w:szCs w:val="20"/>
    </w:rPr>
  </w:style>
  <w:style w:type="character" w:customStyle="1" w:styleId="ae">
    <w:name w:val="Текст примечания Знак"/>
    <w:basedOn w:val="a0"/>
    <w:link w:val="ad"/>
    <w:uiPriority w:val="99"/>
    <w:semiHidden/>
    <w:rsid w:val="00F9035A"/>
    <w:rPr>
      <w:sz w:val="20"/>
      <w:szCs w:val="20"/>
    </w:rPr>
  </w:style>
  <w:style w:type="paragraph" w:styleId="af">
    <w:name w:val="annotation subject"/>
    <w:basedOn w:val="ad"/>
    <w:next w:val="ad"/>
    <w:link w:val="af0"/>
    <w:uiPriority w:val="99"/>
    <w:semiHidden/>
    <w:unhideWhenUsed/>
    <w:rsid w:val="00F9035A"/>
    <w:rPr>
      <w:b/>
      <w:bCs/>
    </w:rPr>
  </w:style>
  <w:style w:type="character" w:customStyle="1" w:styleId="af0">
    <w:name w:val="Тема примечания Знак"/>
    <w:basedOn w:val="ae"/>
    <w:link w:val="af"/>
    <w:uiPriority w:val="99"/>
    <w:semiHidden/>
    <w:rsid w:val="00F9035A"/>
    <w:rPr>
      <w:b/>
      <w:bCs/>
      <w:sz w:val="20"/>
      <w:szCs w:val="20"/>
    </w:rPr>
  </w:style>
  <w:style w:type="character" w:customStyle="1" w:styleId="a6">
    <w:name w:val="Абзац списка Знак"/>
    <w:link w:val="a5"/>
    <w:uiPriority w:val="34"/>
    <w:rsid w:val="005E3D3B"/>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6620CE"/>
    <w:rPr>
      <w:rFonts w:ascii="Arial" w:eastAsia="Times New Roman" w:hAnsi="Arial" w:cs="Arial"/>
      <w:sz w:val="20"/>
      <w:szCs w:val="20"/>
      <w:lang w:eastAsia="ru-RU"/>
    </w:rPr>
  </w:style>
  <w:style w:type="character" w:customStyle="1" w:styleId="af1">
    <w:name w:val="Верхний колонтитул Знак"/>
    <w:link w:val="af2"/>
    <w:uiPriority w:val="99"/>
    <w:rsid w:val="004C1B80"/>
    <w:rPr>
      <w:rFonts w:ascii="Times New Roman" w:eastAsia="Times New Roman" w:hAnsi="Times New Roman" w:cs="Times New Roman"/>
      <w:sz w:val="20"/>
      <w:szCs w:val="20"/>
      <w:lang w:eastAsia="ru-RU"/>
    </w:rPr>
  </w:style>
  <w:style w:type="paragraph" w:styleId="af2">
    <w:name w:val="header"/>
    <w:basedOn w:val="a"/>
    <w:link w:val="af1"/>
    <w:uiPriority w:val="99"/>
    <w:unhideWhenUsed/>
    <w:rsid w:val="004C1B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12">
    <w:name w:val="Верхний колонтитул Знак1"/>
    <w:basedOn w:val="a0"/>
    <w:uiPriority w:val="99"/>
    <w:semiHidden/>
    <w:rsid w:val="004C1B80"/>
  </w:style>
  <w:style w:type="character" w:customStyle="1" w:styleId="30">
    <w:name w:val="Заголовок 3 Знак"/>
    <w:basedOn w:val="a0"/>
    <w:link w:val="3"/>
    <w:rsid w:val="003023F1"/>
    <w:rPr>
      <w:rFonts w:ascii="Arial" w:eastAsia="Times New Roman" w:hAnsi="Arial" w:cs="Times New Roman"/>
      <w:snapToGrid w:val="0"/>
      <w:sz w:val="36"/>
      <w:szCs w:val="20"/>
      <w:lang w:eastAsia="ru-RU"/>
    </w:rPr>
  </w:style>
  <w:style w:type="paragraph" w:customStyle="1" w:styleId="ConsPlusTitle">
    <w:name w:val="ConsPlusTitle"/>
    <w:rsid w:val="003023F1"/>
    <w:pPr>
      <w:widowControl w:val="0"/>
      <w:autoSpaceDE w:val="0"/>
      <w:autoSpaceDN w:val="0"/>
      <w:spacing w:after="0" w:line="240" w:lineRule="auto"/>
    </w:pPr>
    <w:rPr>
      <w:rFonts w:ascii="Times New Roman" w:eastAsia="Times New Roman" w:hAnsi="Times New Roman" w:cs="Times New Roman"/>
      <w:b/>
      <w:sz w:val="20"/>
      <w:szCs w:val="20"/>
    </w:rPr>
  </w:style>
  <w:style w:type="character" w:customStyle="1" w:styleId="13">
    <w:name w:val="Текст выноски Знак1"/>
    <w:uiPriority w:val="99"/>
    <w:semiHidden/>
    <w:rsid w:val="003023F1"/>
    <w:rPr>
      <w:rFonts w:ascii="Tahoma" w:hAnsi="Tahoma" w:cs="Tahoma"/>
      <w:sz w:val="16"/>
      <w:szCs w:val="16"/>
      <w:lang w:eastAsia="ru-RU"/>
    </w:rPr>
  </w:style>
  <w:style w:type="numbering" w:customStyle="1" w:styleId="14">
    <w:name w:val="Нет списка1"/>
    <w:next w:val="a2"/>
    <w:uiPriority w:val="99"/>
    <w:semiHidden/>
    <w:unhideWhenUsed/>
    <w:rsid w:val="003023F1"/>
  </w:style>
  <w:style w:type="paragraph" w:customStyle="1" w:styleId="ConsPlusNonformat">
    <w:name w:val="ConsPlusNonforma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3023F1"/>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3023F1"/>
    <w:pPr>
      <w:widowControl w:val="0"/>
      <w:autoSpaceDE w:val="0"/>
      <w:autoSpaceDN w:val="0"/>
      <w:spacing w:after="0" w:line="240" w:lineRule="auto"/>
    </w:pPr>
    <w:rPr>
      <w:rFonts w:ascii="Tahoma" w:eastAsia="Times New Roman" w:hAnsi="Tahoma" w:cs="Tahoma"/>
      <w:sz w:val="26"/>
      <w:szCs w:val="20"/>
    </w:rPr>
  </w:style>
  <w:style w:type="paragraph" w:styleId="af3">
    <w:name w:val="footnote text"/>
    <w:basedOn w:val="a"/>
    <w:link w:val="af4"/>
    <w:uiPriority w:val="99"/>
    <w:unhideWhenUsed/>
    <w:rsid w:val="003023F1"/>
    <w:pPr>
      <w:spacing w:after="0" w:line="240" w:lineRule="auto"/>
    </w:pPr>
    <w:rPr>
      <w:rFonts w:ascii="Calibri" w:eastAsia="Calibri" w:hAnsi="Calibri" w:cs="Times New Roman"/>
      <w:sz w:val="20"/>
      <w:szCs w:val="20"/>
    </w:rPr>
  </w:style>
  <w:style w:type="character" w:customStyle="1" w:styleId="af4">
    <w:name w:val="Текст сноски Знак"/>
    <w:basedOn w:val="a0"/>
    <w:link w:val="af3"/>
    <w:uiPriority w:val="99"/>
    <w:rsid w:val="003023F1"/>
    <w:rPr>
      <w:rFonts w:ascii="Calibri" w:eastAsia="Calibri" w:hAnsi="Calibri" w:cs="Times New Roman"/>
      <w:sz w:val="20"/>
      <w:szCs w:val="20"/>
    </w:rPr>
  </w:style>
  <w:style w:type="character" w:styleId="af5">
    <w:name w:val="footnote reference"/>
    <w:uiPriority w:val="99"/>
    <w:semiHidden/>
    <w:unhideWhenUsed/>
    <w:rsid w:val="003023F1"/>
    <w:rPr>
      <w:vertAlign w:val="superscript"/>
    </w:rPr>
  </w:style>
  <w:style w:type="paragraph" w:styleId="af6">
    <w:name w:val="footer"/>
    <w:basedOn w:val="a"/>
    <w:link w:val="af7"/>
    <w:uiPriority w:val="99"/>
    <w:unhideWhenUsed/>
    <w:rsid w:val="003023F1"/>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f7">
    <w:name w:val="Нижний колонтитул Знак"/>
    <w:basedOn w:val="a0"/>
    <w:link w:val="af6"/>
    <w:uiPriority w:val="99"/>
    <w:rsid w:val="003023F1"/>
    <w:rPr>
      <w:rFonts w:ascii="Times New Roman" w:eastAsia="Calibri" w:hAnsi="Times New Roman" w:cs="Times New Roman"/>
      <w:sz w:val="20"/>
      <w:szCs w:val="20"/>
      <w:lang w:eastAsia="ru-RU"/>
    </w:rPr>
  </w:style>
  <w:style w:type="numbering" w:customStyle="1" w:styleId="2">
    <w:name w:val="Нет списка2"/>
    <w:next w:val="a2"/>
    <w:uiPriority w:val="99"/>
    <w:semiHidden/>
    <w:unhideWhenUsed/>
    <w:rsid w:val="003023F1"/>
  </w:style>
  <w:style w:type="numbering" w:customStyle="1" w:styleId="110">
    <w:name w:val="Нет списка11"/>
    <w:next w:val="a2"/>
    <w:uiPriority w:val="99"/>
    <w:semiHidden/>
    <w:unhideWhenUsed/>
    <w:rsid w:val="003023F1"/>
  </w:style>
  <w:style w:type="numbering" w:customStyle="1" w:styleId="31">
    <w:name w:val="Нет списка3"/>
    <w:next w:val="a2"/>
    <w:uiPriority w:val="99"/>
    <w:semiHidden/>
    <w:unhideWhenUsed/>
    <w:rsid w:val="003023F1"/>
  </w:style>
  <w:style w:type="paragraph" w:customStyle="1" w:styleId="ConsPlusTextList">
    <w:name w:val="ConsPlusTextList"/>
    <w:rsid w:val="003023F1"/>
    <w:pPr>
      <w:widowControl w:val="0"/>
      <w:autoSpaceDE w:val="0"/>
      <w:autoSpaceDN w:val="0"/>
      <w:spacing w:after="0" w:line="240" w:lineRule="auto"/>
    </w:pPr>
    <w:rPr>
      <w:rFonts w:ascii="Arial" w:eastAsia="Times New Roman" w:hAnsi="Arial" w:cs="Arial"/>
      <w:sz w:val="20"/>
      <w:szCs w:val="20"/>
    </w:rPr>
  </w:style>
  <w:style w:type="numbering" w:customStyle="1" w:styleId="4">
    <w:name w:val="Нет списка4"/>
    <w:next w:val="a2"/>
    <w:uiPriority w:val="99"/>
    <w:semiHidden/>
    <w:unhideWhenUsed/>
    <w:rsid w:val="003023F1"/>
  </w:style>
  <w:style w:type="numbering" w:customStyle="1" w:styleId="120">
    <w:name w:val="Нет списка12"/>
    <w:next w:val="a2"/>
    <w:uiPriority w:val="99"/>
    <w:semiHidden/>
    <w:unhideWhenUsed/>
    <w:rsid w:val="003023F1"/>
  </w:style>
  <w:style w:type="paragraph" w:styleId="af8">
    <w:name w:val="endnote text"/>
    <w:basedOn w:val="a"/>
    <w:link w:val="af9"/>
    <w:uiPriority w:val="99"/>
    <w:semiHidden/>
    <w:unhideWhenUsed/>
    <w:rsid w:val="003023F1"/>
    <w:pPr>
      <w:spacing w:after="0" w:line="240" w:lineRule="auto"/>
    </w:pPr>
    <w:rPr>
      <w:rFonts w:ascii="Calibri" w:eastAsia="Calibri" w:hAnsi="Calibri" w:cs="Times New Roman"/>
      <w:sz w:val="20"/>
      <w:szCs w:val="20"/>
    </w:rPr>
  </w:style>
  <w:style w:type="character" w:customStyle="1" w:styleId="af9">
    <w:name w:val="Текст концевой сноски Знак"/>
    <w:basedOn w:val="a0"/>
    <w:link w:val="af8"/>
    <w:uiPriority w:val="99"/>
    <w:semiHidden/>
    <w:rsid w:val="003023F1"/>
    <w:rPr>
      <w:rFonts w:ascii="Calibri" w:eastAsia="Calibri" w:hAnsi="Calibri" w:cs="Times New Roman"/>
      <w:sz w:val="20"/>
      <w:szCs w:val="20"/>
    </w:rPr>
  </w:style>
  <w:style w:type="character" w:styleId="afa">
    <w:name w:val="endnote reference"/>
    <w:uiPriority w:val="99"/>
    <w:semiHidden/>
    <w:unhideWhenUsed/>
    <w:rsid w:val="003023F1"/>
    <w:rPr>
      <w:vertAlign w:val="superscript"/>
    </w:rPr>
  </w:style>
  <w:style w:type="paragraph" w:customStyle="1" w:styleId="formattext">
    <w:name w:val="formattext"/>
    <w:basedOn w:val="a"/>
    <w:rsid w:val="003023F1"/>
    <w:pPr>
      <w:spacing w:before="100" w:beforeAutospacing="1" w:after="100" w:afterAutospacing="1" w:line="240" w:lineRule="auto"/>
    </w:pPr>
    <w:rPr>
      <w:rFonts w:ascii="Times New Roman" w:eastAsia="Calibri" w:hAnsi="Times New Roman" w:cs="Times New Roman"/>
      <w:sz w:val="24"/>
      <w:szCs w:val="24"/>
    </w:rPr>
  </w:style>
  <w:style w:type="table" w:customStyle="1" w:styleId="15">
    <w:name w:val="Сетка таблицы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23F1"/>
  </w:style>
  <w:style w:type="numbering" w:customStyle="1" w:styleId="51">
    <w:name w:val="Нет списка5"/>
    <w:next w:val="a2"/>
    <w:uiPriority w:val="99"/>
    <w:semiHidden/>
    <w:unhideWhenUsed/>
    <w:rsid w:val="003023F1"/>
  </w:style>
  <w:style w:type="numbering" w:customStyle="1" w:styleId="130">
    <w:name w:val="Нет списка13"/>
    <w:next w:val="a2"/>
    <w:uiPriority w:val="99"/>
    <w:semiHidden/>
    <w:unhideWhenUsed/>
    <w:rsid w:val="003023F1"/>
  </w:style>
  <w:style w:type="numbering" w:customStyle="1" w:styleId="21">
    <w:name w:val="Нет списка21"/>
    <w:next w:val="a2"/>
    <w:uiPriority w:val="99"/>
    <w:semiHidden/>
    <w:unhideWhenUsed/>
    <w:rsid w:val="003023F1"/>
  </w:style>
  <w:style w:type="numbering" w:customStyle="1" w:styleId="111">
    <w:name w:val="Нет списка111"/>
    <w:next w:val="a2"/>
    <w:uiPriority w:val="99"/>
    <w:semiHidden/>
    <w:unhideWhenUsed/>
    <w:rsid w:val="003023F1"/>
  </w:style>
  <w:style w:type="numbering" w:customStyle="1" w:styleId="310">
    <w:name w:val="Нет списка31"/>
    <w:next w:val="a2"/>
    <w:uiPriority w:val="99"/>
    <w:semiHidden/>
    <w:unhideWhenUsed/>
    <w:rsid w:val="003023F1"/>
  </w:style>
  <w:style w:type="numbering" w:customStyle="1" w:styleId="41">
    <w:name w:val="Нет списка41"/>
    <w:next w:val="a2"/>
    <w:uiPriority w:val="99"/>
    <w:semiHidden/>
    <w:unhideWhenUsed/>
    <w:rsid w:val="003023F1"/>
  </w:style>
  <w:style w:type="numbering" w:customStyle="1" w:styleId="121">
    <w:name w:val="Нет списка121"/>
    <w:next w:val="a2"/>
    <w:uiPriority w:val="99"/>
    <w:semiHidden/>
    <w:unhideWhenUsed/>
    <w:rsid w:val="003023F1"/>
  </w:style>
  <w:style w:type="table" w:customStyle="1" w:styleId="20">
    <w:name w:val="Сетка таблицы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uiPriority w:val="99"/>
    <w:semiHidden/>
    <w:unhideWhenUsed/>
    <w:rsid w:val="003023F1"/>
  </w:style>
  <w:style w:type="numbering" w:customStyle="1" w:styleId="140">
    <w:name w:val="Нет списка14"/>
    <w:next w:val="a2"/>
    <w:uiPriority w:val="99"/>
    <w:semiHidden/>
    <w:unhideWhenUsed/>
    <w:rsid w:val="003023F1"/>
  </w:style>
  <w:style w:type="numbering" w:customStyle="1" w:styleId="22">
    <w:name w:val="Нет списка22"/>
    <w:next w:val="a2"/>
    <w:uiPriority w:val="99"/>
    <w:semiHidden/>
    <w:unhideWhenUsed/>
    <w:rsid w:val="003023F1"/>
  </w:style>
  <w:style w:type="numbering" w:customStyle="1" w:styleId="1120">
    <w:name w:val="Нет списка112"/>
    <w:next w:val="a2"/>
    <w:uiPriority w:val="99"/>
    <w:semiHidden/>
    <w:unhideWhenUsed/>
    <w:rsid w:val="003023F1"/>
  </w:style>
  <w:style w:type="numbering" w:customStyle="1" w:styleId="320">
    <w:name w:val="Нет списка32"/>
    <w:next w:val="a2"/>
    <w:uiPriority w:val="99"/>
    <w:semiHidden/>
    <w:unhideWhenUsed/>
    <w:rsid w:val="003023F1"/>
  </w:style>
  <w:style w:type="numbering" w:customStyle="1" w:styleId="42">
    <w:name w:val="Нет списка42"/>
    <w:next w:val="a2"/>
    <w:uiPriority w:val="99"/>
    <w:semiHidden/>
    <w:unhideWhenUsed/>
    <w:rsid w:val="003023F1"/>
  </w:style>
  <w:style w:type="numbering" w:customStyle="1" w:styleId="122">
    <w:name w:val="Нет списка122"/>
    <w:next w:val="a2"/>
    <w:uiPriority w:val="99"/>
    <w:semiHidden/>
    <w:unhideWhenUsed/>
    <w:rsid w:val="003023F1"/>
  </w:style>
  <w:style w:type="table" w:customStyle="1" w:styleId="40">
    <w:name w:val="Сетка таблицы4"/>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2"/>
    <w:uiPriority w:val="99"/>
    <w:semiHidden/>
    <w:unhideWhenUsed/>
    <w:rsid w:val="003023F1"/>
  </w:style>
  <w:style w:type="numbering" w:customStyle="1" w:styleId="150">
    <w:name w:val="Нет списка15"/>
    <w:next w:val="a2"/>
    <w:uiPriority w:val="99"/>
    <w:semiHidden/>
    <w:unhideWhenUsed/>
    <w:rsid w:val="003023F1"/>
  </w:style>
  <w:style w:type="numbering" w:customStyle="1" w:styleId="23">
    <w:name w:val="Нет списка23"/>
    <w:next w:val="a2"/>
    <w:uiPriority w:val="99"/>
    <w:semiHidden/>
    <w:unhideWhenUsed/>
    <w:rsid w:val="003023F1"/>
  </w:style>
  <w:style w:type="numbering" w:customStyle="1" w:styleId="113">
    <w:name w:val="Нет списка113"/>
    <w:next w:val="a2"/>
    <w:uiPriority w:val="99"/>
    <w:semiHidden/>
    <w:unhideWhenUsed/>
    <w:rsid w:val="003023F1"/>
  </w:style>
  <w:style w:type="numbering" w:customStyle="1" w:styleId="33">
    <w:name w:val="Нет списка33"/>
    <w:next w:val="a2"/>
    <w:uiPriority w:val="99"/>
    <w:semiHidden/>
    <w:unhideWhenUsed/>
    <w:rsid w:val="003023F1"/>
  </w:style>
  <w:style w:type="numbering" w:customStyle="1" w:styleId="43">
    <w:name w:val="Нет списка43"/>
    <w:next w:val="a2"/>
    <w:uiPriority w:val="99"/>
    <w:semiHidden/>
    <w:unhideWhenUsed/>
    <w:rsid w:val="003023F1"/>
  </w:style>
  <w:style w:type="numbering" w:customStyle="1" w:styleId="1230">
    <w:name w:val="Нет списка123"/>
    <w:next w:val="a2"/>
    <w:uiPriority w:val="99"/>
    <w:semiHidden/>
    <w:unhideWhenUsed/>
    <w:rsid w:val="003023F1"/>
  </w:style>
  <w:style w:type="table" w:customStyle="1" w:styleId="52">
    <w:name w:val="Сетка таблицы5"/>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uiPriority w:val="99"/>
    <w:semiHidden/>
    <w:unhideWhenUsed/>
    <w:rsid w:val="003023F1"/>
  </w:style>
  <w:style w:type="numbering" w:customStyle="1" w:styleId="1310">
    <w:name w:val="Нет списка131"/>
    <w:next w:val="a2"/>
    <w:uiPriority w:val="99"/>
    <w:semiHidden/>
    <w:unhideWhenUsed/>
    <w:rsid w:val="003023F1"/>
  </w:style>
  <w:style w:type="numbering" w:customStyle="1" w:styleId="211">
    <w:name w:val="Нет списка211"/>
    <w:next w:val="a2"/>
    <w:uiPriority w:val="99"/>
    <w:semiHidden/>
    <w:unhideWhenUsed/>
    <w:rsid w:val="003023F1"/>
  </w:style>
  <w:style w:type="numbering" w:customStyle="1" w:styleId="1111">
    <w:name w:val="Нет списка1111"/>
    <w:next w:val="a2"/>
    <w:uiPriority w:val="99"/>
    <w:semiHidden/>
    <w:unhideWhenUsed/>
    <w:rsid w:val="003023F1"/>
  </w:style>
  <w:style w:type="numbering" w:customStyle="1" w:styleId="311">
    <w:name w:val="Нет списка311"/>
    <w:next w:val="a2"/>
    <w:uiPriority w:val="99"/>
    <w:semiHidden/>
    <w:unhideWhenUsed/>
    <w:rsid w:val="003023F1"/>
  </w:style>
  <w:style w:type="numbering" w:customStyle="1" w:styleId="411">
    <w:name w:val="Нет списка411"/>
    <w:next w:val="a2"/>
    <w:uiPriority w:val="99"/>
    <w:semiHidden/>
    <w:unhideWhenUsed/>
    <w:rsid w:val="003023F1"/>
  </w:style>
  <w:style w:type="numbering" w:customStyle="1" w:styleId="1211">
    <w:name w:val="Нет списка1211"/>
    <w:next w:val="a2"/>
    <w:uiPriority w:val="99"/>
    <w:semiHidden/>
    <w:unhideWhenUsed/>
    <w:rsid w:val="003023F1"/>
  </w:style>
  <w:style w:type="table" w:customStyle="1" w:styleId="210">
    <w:name w:val="Сетка таблицы2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8"/>
    <w:uiPriority w:val="59"/>
    <w:rsid w:val="003023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uiPriority w:val="99"/>
    <w:semiHidden/>
    <w:unhideWhenUsed/>
    <w:rsid w:val="00301AC0"/>
    <w:rPr>
      <w:color w:val="800080"/>
      <w:u w:val="single"/>
    </w:rPr>
  </w:style>
  <w:style w:type="paragraph" w:customStyle="1" w:styleId="xl65">
    <w:name w:val="xl65"/>
    <w:basedOn w:val="a"/>
    <w:rsid w:val="00301A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7">
    <w:name w:val="xl67"/>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68">
    <w:name w:val="xl68"/>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9">
    <w:name w:val="xl6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1">
    <w:name w:val="xl71"/>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2">
    <w:name w:val="xl7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3">
    <w:name w:val="xl7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74">
    <w:name w:val="xl7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6">
    <w:name w:val="xl7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7">
    <w:name w:val="xl77"/>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8">
    <w:name w:val="xl78"/>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9">
    <w:name w:val="xl79"/>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0">
    <w:name w:val="xl80"/>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3">
    <w:name w:val="xl8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4">
    <w:name w:val="xl8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5">
    <w:name w:val="xl8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6">
    <w:name w:val="xl86"/>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7">
    <w:name w:val="xl87"/>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8">
    <w:name w:val="xl88"/>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9">
    <w:name w:val="xl8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90">
    <w:name w:val="xl90"/>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1">
    <w:name w:val="xl91"/>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2">
    <w:name w:val="xl92"/>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3">
    <w:name w:val="xl93"/>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4">
    <w:name w:val="xl94"/>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5">
    <w:name w:val="xl95"/>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6">
    <w:name w:val="xl96"/>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7">
    <w:name w:val="xl97"/>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8">
    <w:name w:val="xl98"/>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9">
    <w:name w:val="xl99"/>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0">
    <w:name w:val="xl100"/>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1">
    <w:name w:val="xl101"/>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2">
    <w:name w:val="xl10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3">
    <w:name w:val="xl103"/>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4">
    <w:name w:val="xl104"/>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5">
    <w:name w:val="xl10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6">
    <w:name w:val="xl10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7">
    <w:name w:val="xl107"/>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8">
    <w:name w:val="xl108"/>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9">
    <w:name w:val="xl109"/>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0">
    <w:name w:val="xl110"/>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1">
    <w:name w:val="xl111"/>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2">
    <w:name w:val="xl112"/>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3">
    <w:name w:val="xl113"/>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4">
    <w:name w:val="xl114"/>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5">
    <w:name w:val="xl115"/>
    <w:basedOn w:val="a"/>
    <w:rsid w:val="00301AC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6">
    <w:name w:val="xl116"/>
    <w:basedOn w:val="a"/>
    <w:rsid w:val="00301AC0"/>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7">
    <w:name w:val="xl117"/>
    <w:basedOn w:val="a"/>
    <w:rsid w:val="00301AC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8">
    <w:name w:val="xl118"/>
    <w:basedOn w:val="a"/>
    <w:rsid w:val="00301AC0"/>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9">
    <w:name w:val="xl119"/>
    <w:basedOn w:val="a"/>
    <w:rsid w:val="00301AC0"/>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0">
    <w:name w:val="xl120"/>
    <w:basedOn w:val="a"/>
    <w:rsid w:val="00301AC0"/>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1">
    <w:name w:val="xl121"/>
    <w:basedOn w:val="a"/>
    <w:rsid w:val="00301AC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2">
    <w:name w:val="xl122"/>
    <w:basedOn w:val="a"/>
    <w:rsid w:val="00301AC0"/>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3">
    <w:name w:val="xl123"/>
    <w:basedOn w:val="a"/>
    <w:rsid w:val="00301AC0"/>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4">
    <w:name w:val="xl124"/>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5">
    <w:name w:val="xl12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6">
    <w:name w:val="xl12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7">
    <w:name w:val="xl127"/>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8">
    <w:name w:val="xl128"/>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9">
    <w:name w:val="xl129"/>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30">
    <w:name w:val="xl130"/>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1">
    <w:name w:val="xl131"/>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2">
    <w:name w:val="xl132"/>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3">
    <w:name w:val="xl133"/>
    <w:basedOn w:val="a"/>
    <w:rsid w:val="00301AC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4">
    <w:name w:val="xl134"/>
    <w:basedOn w:val="a"/>
    <w:rsid w:val="00301AC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5">
    <w:name w:val="xl135"/>
    <w:basedOn w:val="a"/>
    <w:rsid w:val="00301AC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6">
    <w:name w:val="xl136"/>
    <w:basedOn w:val="a"/>
    <w:rsid w:val="00301AC0"/>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rsid w:val="00301AC0"/>
    <w:pP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8">
    <w:name w:val="xl138"/>
    <w:basedOn w:val="a"/>
    <w:rsid w:val="00301AC0"/>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9">
    <w:name w:val="xl139"/>
    <w:basedOn w:val="a"/>
    <w:rsid w:val="00301AC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0">
    <w:name w:val="xl140"/>
    <w:basedOn w:val="a"/>
    <w:rsid w:val="00301AC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1">
    <w:name w:val="xl141"/>
    <w:basedOn w:val="a"/>
    <w:rsid w:val="00301AC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64">
    <w:name w:val="xl64"/>
    <w:basedOn w:val="a"/>
    <w:rsid w:val="002D4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2D4722"/>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2D472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722"/>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5">
    <w:name w:val="xl145"/>
    <w:basedOn w:val="a"/>
    <w:rsid w:val="002D4722"/>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6">
    <w:name w:val="xl146"/>
    <w:basedOn w:val="a"/>
    <w:rsid w:val="002D4722"/>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7">
    <w:name w:val="xl147"/>
    <w:basedOn w:val="a"/>
    <w:rsid w:val="002D4722"/>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8">
    <w:name w:val="xl148"/>
    <w:basedOn w:val="a"/>
    <w:rsid w:val="002D4722"/>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9">
    <w:name w:val="xl149"/>
    <w:basedOn w:val="a"/>
    <w:rsid w:val="002D4722"/>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character" w:customStyle="1" w:styleId="10">
    <w:name w:val="Заголовок 1 Знак"/>
    <w:basedOn w:val="a0"/>
    <w:link w:val="1"/>
    <w:uiPriority w:val="9"/>
    <w:rsid w:val="008C59D7"/>
    <w:rPr>
      <w:rFonts w:asciiTheme="majorHAnsi" w:eastAsiaTheme="majorEastAsia" w:hAnsiTheme="majorHAnsi" w:cstheme="majorBidi"/>
      <w:color w:val="365F91" w:themeColor="accent1" w:themeShade="BF"/>
      <w:sz w:val="32"/>
      <w:szCs w:val="32"/>
    </w:rPr>
  </w:style>
  <w:style w:type="character" w:customStyle="1" w:styleId="70">
    <w:name w:val="Заголовок 7 Знак"/>
    <w:basedOn w:val="a0"/>
    <w:link w:val="7"/>
    <w:uiPriority w:val="9"/>
    <w:semiHidden/>
    <w:rsid w:val="008C59D7"/>
    <w:rPr>
      <w:rFonts w:asciiTheme="majorHAnsi" w:eastAsiaTheme="majorEastAsia" w:hAnsiTheme="majorHAnsi" w:cstheme="majorBidi"/>
      <w:i/>
      <w:iCs/>
      <w:color w:val="243F60" w:themeColor="accent1" w:themeShade="7F"/>
    </w:rPr>
  </w:style>
  <w:style w:type="paragraph" w:customStyle="1" w:styleId="xl150">
    <w:name w:val="xl150"/>
    <w:basedOn w:val="a"/>
    <w:rsid w:val="006032A9"/>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rsid w:val="006032A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53">
    <w:name w:val="xl153"/>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4">
    <w:name w:val="xl154"/>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3">
    <w:name w:val="xl63"/>
    <w:basedOn w:val="a"/>
    <w:rsid w:val="006032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6032A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6032A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6032A9"/>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8">
    <w:name w:val="xl158"/>
    <w:basedOn w:val="a"/>
    <w:rsid w:val="006032A9"/>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9">
    <w:name w:val="xl159"/>
    <w:basedOn w:val="a"/>
    <w:rsid w:val="006032A9"/>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0">
    <w:name w:val="xl160"/>
    <w:basedOn w:val="a"/>
    <w:rsid w:val="006032A9"/>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1">
    <w:name w:val="xl161"/>
    <w:basedOn w:val="a"/>
    <w:rsid w:val="006032A9"/>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2">
    <w:name w:val="xl162"/>
    <w:basedOn w:val="a"/>
    <w:rsid w:val="006032A9"/>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3">
    <w:name w:val="xl163"/>
    <w:basedOn w:val="a"/>
    <w:rsid w:val="006032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rsid w:val="00A131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65">
    <w:name w:val="xl165"/>
    <w:basedOn w:val="a"/>
    <w:rsid w:val="00A131F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6">
    <w:name w:val="xl166"/>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7">
    <w:name w:val="xl167"/>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68">
    <w:name w:val="xl168"/>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9">
    <w:name w:val="xl169"/>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0">
    <w:name w:val="xl170"/>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2">
    <w:name w:val="xl17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73">
    <w:name w:val="xl173"/>
    <w:basedOn w:val="a"/>
    <w:rsid w:val="008845E3"/>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4">
    <w:name w:val="xl174"/>
    <w:basedOn w:val="a"/>
    <w:rsid w:val="008845E3"/>
    <w:pPr>
      <w:pBdr>
        <w:top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5">
    <w:name w:val="xl175"/>
    <w:basedOn w:val="a"/>
    <w:rsid w:val="008845E3"/>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6">
    <w:name w:val="xl176"/>
    <w:basedOn w:val="a"/>
    <w:rsid w:val="008845E3"/>
    <w:pPr>
      <w:pBdr>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7">
    <w:name w:val="xl177"/>
    <w:basedOn w:val="a"/>
    <w:rsid w:val="008845E3"/>
    <w:pP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8">
    <w:name w:val="xl178"/>
    <w:basedOn w:val="a"/>
    <w:rsid w:val="008845E3"/>
    <w:pPr>
      <w:pBdr>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9">
    <w:name w:val="xl179"/>
    <w:basedOn w:val="a"/>
    <w:rsid w:val="008845E3"/>
    <w:pPr>
      <w:pBdr>
        <w:left w:val="single" w:sz="4" w:space="0" w:color="auto"/>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0">
    <w:name w:val="xl180"/>
    <w:basedOn w:val="a"/>
    <w:rsid w:val="008845E3"/>
    <w:pPr>
      <w:pBdr>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1">
    <w:name w:val="xl181"/>
    <w:basedOn w:val="a"/>
    <w:rsid w:val="008845E3"/>
    <w:pPr>
      <w:pBdr>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2">
    <w:name w:val="xl18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83">
    <w:name w:val="xl183"/>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84">
    <w:name w:val="xl184"/>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5">
    <w:name w:val="xl185"/>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xl186">
    <w:name w:val="xl186"/>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7">
    <w:name w:val="xl187"/>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msonormal0">
    <w:name w:val="msonormal"/>
    <w:basedOn w:val="a"/>
    <w:rsid w:val="003053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rsid w:val="000A664B"/>
    <w:rPr>
      <w:rFonts w:ascii="Times New Roman" w:eastAsia="Times New Roman" w:hAnsi="Times New Roman" w:cs="Times New Roman"/>
      <w:b/>
      <w:bCs/>
      <w:i/>
      <w:iCs/>
      <w:sz w:val="26"/>
      <w:szCs w:val="2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9563">
      <w:bodyDiv w:val="1"/>
      <w:marLeft w:val="0"/>
      <w:marRight w:val="0"/>
      <w:marTop w:val="0"/>
      <w:marBottom w:val="0"/>
      <w:divBdr>
        <w:top w:val="none" w:sz="0" w:space="0" w:color="auto"/>
        <w:left w:val="none" w:sz="0" w:space="0" w:color="auto"/>
        <w:bottom w:val="none" w:sz="0" w:space="0" w:color="auto"/>
        <w:right w:val="none" w:sz="0" w:space="0" w:color="auto"/>
      </w:divBdr>
    </w:div>
    <w:div w:id="109862370">
      <w:bodyDiv w:val="1"/>
      <w:marLeft w:val="0"/>
      <w:marRight w:val="0"/>
      <w:marTop w:val="0"/>
      <w:marBottom w:val="0"/>
      <w:divBdr>
        <w:top w:val="none" w:sz="0" w:space="0" w:color="auto"/>
        <w:left w:val="none" w:sz="0" w:space="0" w:color="auto"/>
        <w:bottom w:val="none" w:sz="0" w:space="0" w:color="auto"/>
        <w:right w:val="none" w:sz="0" w:space="0" w:color="auto"/>
      </w:divBdr>
    </w:div>
    <w:div w:id="114491545">
      <w:bodyDiv w:val="1"/>
      <w:marLeft w:val="0"/>
      <w:marRight w:val="0"/>
      <w:marTop w:val="0"/>
      <w:marBottom w:val="0"/>
      <w:divBdr>
        <w:top w:val="none" w:sz="0" w:space="0" w:color="auto"/>
        <w:left w:val="none" w:sz="0" w:space="0" w:color="auto"/>
        <w:bottom w:val="none" w:sz="0" w:space="0" w:color="auto"/>
        <w:right w:val="none" w:sz="0" w:space="0" w:color="auto"/>
      </w:divBdr>
    </w:div>
    <w:div w:id="119343569">
      <w:bodyDiv w:val="1"/>
      <w:marLeft w:val="0"/>
      <w:marRight w:val="0"/>
      <w:marTop w:val="0"/>
      <w:marBottom w:val="0"/>
      <w:divBdr>
        <w:top w:val="none" w:sz="0" w:space="0" w:color="auto"/>
        <w:left w:val="none" w:sz="0" w:space="0" w:color="auto"/>
        <w:bottom w:val="none" w:sz="0" w:space="0" w:color="auto"/>
        <w:right w:val="none" w:sz="0" w:space="0" w:color="auto"/>
      </w:divBdr>
    </w:div>
    <w:div w:id="147334236">
      <w:bodyDiv w:val="1"/>
      <w:marLeft w:val="0"/>
      <w:marRight w:val="0"/>
      <w:marTop w:val="0"/>
      <w:marBottom w:val="0"/>
      <w:divBdr>
        <w:top w:val="none" w:sz="0" w:space="0" w:color="auto"/>
        <w:left w:val="none" w:sz="0" w:space="0" w:color="auto"/>
        <w:bottom w:val="none" w:sz="0" w:space="0" w:color="auto"/>
        <w:right w:val="none" w:sz="0" w:space="0" w:color="auto"/>
      </w:divBdr>
    </w:div>
    <w:div w:id="171923249">
      <w:bodyDiv w:val="1"/>
      <w:marLeft w:val="0"/>
      <w:marRight w:val="0"/>
      <w:marTop w:val="0"/>
      <w:marBottom w:val="0"/>
      <w:divBdr>
        <w:top w:val="none" w:sz="0" w:space="0" w:color="auto"/>
        <w:left w:val="none" w:sz="0" w:space="0" w:color="auto"/>
        <w:bottom w:val="none" w:sz="0" w:space="0" w:color="auto"/>
        <w:right w:val="none" w:sz="0" w:space="0" w:color="auto"/>
      </w:divBdr>
    </w:div>
    <w:div w:id="201796284">
      <w:bodyDiv w:val="1"/>
      <w:marLeft w:val="0"/>
      <w:marRight w:val="0"/>
      <w:marTop w:val="0"/>
      <w:marBottom w:val="0"/>
      <w:divBdr>
        <w:top w:val="none" w:sz="0" w:space="0" w:color="auto"/>
        <w:left w:val="none" w:sz="0" w:space="0" w:color="auto"/>
        <w:bottom w:val="none" w:sz="0" w:space="0" w:color="auto"/>
        <w:right w:val="none" w:sz="0" w:space="0" w:color="auto"/>
      </w:divBdr>
    </w:div>
    <w:div w:id="218245817">
      <w:bodyDiv w:val="1"/>
      <w:marLeft w:val="0"/>
      <w:marRight w:val="0"/>
      <w:marTop w:val="0"/>
      <w:marBottom w:val="0"/>
      <w:divBdr>
        <w:top w:val="none" w:sz="0" w:space="0" w:color="auto"/>
        <w:left w:val="none" w:sz="0" w:space="0" w:color="auto"/>
        <w:bottom w:val="none" w:sz="0" w:space="0" w:color="auto"/>
        <w:right w:val="none" w:sz="0" w:space="0" w:color="auto"/>
      </w:divBdr>
    </w:div>
    <w:div w:id="231743284">
      <w:bodyDiv w:val="1"/>
      <w:marLeft w:val="0"/>
      <w:marRight w:val="0"/>
      <w:marTop w:val="0"/>
      <w:marBottom w:val="0"/>
      <w:divBdr>
        <w:top w:val="none" w:sz="0" w:space="0" w:color="auto"/>
        <w:left w:val="none" w:sz="0" w:space="0" w:color="auto"/>
        <w:bottom w:val="none" w:sz="0" w:space="0" w:color="auto"/>
        <w:right w:val="none" w:sz="0" w:space="0" w:color="auto"/>
      </w:divBdr>
    </w:div>
    <w:div w:id="266935654">
      <w:bodyDiv w:val="1"/>
      <w:marLeft w:val="0"/>
      <w:marRight w:val="0"/>
      <w:marTop w:val="0"/>
      <w:marBottom w:val="0"/>
      <w:divBdr>
        <w:top w:val="none" w:sz="0" w:space="0" w:color="auto"/>
        <w:left w:val="none" w:sz="0" w:space="0" w:color="auto"/>
        <w:bottom w:val="none" w:sz="0" w:space="0" w:color="auto"/>
        <w:right w:val="none" w:sz="0" w:space="0" w:color="auto"/>
      </w:divBdr>
    </w:div>
    <w:div w:id="269052980">
      <w:bodyDiv w:val="1"/>
      <w:marLeft w:val="0"/>
      <w:marRight w:val="0"/>
      <w:marTop w:val="0"/>
      <w:marBottom w:val="0"/>
      <w:divBdr>
        <w:top w:val="none" w:sz="0" w:space="0" w:color="auto"/>
        <w:left w:val="none" w:sz="0" w:space="0" w:color="auto"/>
        <w:bottom w:val="none" w:sz="0" w:space="0" w:color="auto"/>
        <w:right w:val="none" w:sz="0" w:space="0" w:color="auto"/>
      </w:divBdr>
    </w:div>
    <w:div w:id="292643329">
      <w:bodyDiv w:val="1"/>
      <w:marLeft w:val="0"/>
      <w:marRight w:val="0"/>
      <w:marTop w:val="0"/>
      <w:marBottom w:val="0"/>
      <w:divBdr>
        <w:top w:val="none" w:sz="0" w:space="0" w:color="auto"/>
        <w:left w:val="none" w:sz="0" w:space="0" w:color="auto"/>
        <w:bottom w:val="none" w:sz="0" w:space="0" w:color="auto"/>
        <w:right w:val="none" w:sz="0" w:space="0" w:color="auto"/>
      </w:divBdr>
    </w:div>
    <w:div w:id="298537574">
      <w:bodyDiv w:val="1"/>
      <w:marLeft w:val="0"/>
      <w:marRight w:val="0"/>
      <w:marTop w:val="0"/>
      <w:marBottom w:val="0"/>
      <w:divBdr>
        <w:top w:val="none" w:sz="0" w:space="0" w:color="auto"/>
        <w:left w:val="none" w:sz="0" w:space="0" w:color="auto"/>
        <w:bottom w:val="none" w:sz="0" w:space="0" w:color="auto"/>
        <w:right w:val="none" w:sz="0" w:space="0" w:color="auto"/>
      </w:divBdr>
    </w:div>
    <w:div w:id="315454280">
      <w:bodyDiv w:val="1"/>
      <w:marLeft w:val="0"/>
      <w:marRight w:val="0"/>
      <w:marTop w:val="0"/>
      <w:marBottom w:val="0"/>
      <w:divBdr>
        <w:top w:val="none" w:sz="0" w:space="0" w:color="auto"/>
        <w:left w:val="none" w:sz="0" w:space="0" w:color="auto"/>
        <w:bottom w:val="none" w:sz="0" w:space="0" w:color="auto"/>
        <w:right w:val="none" w:sz="0" w:space="0" w:color="auto"/>
      </w:divBdr>
    </w:div>
    <w:div w:id="328216094">
      <w:bodyDiv w:val="1"/>
      <w:marLeft w:val="0"/>
      <w:marRight w:val="0"/>
      <w:marTop w:val="0"/>
      <w:marBottom w:val="0"/>
      <w:divBdr>
        <w:top w:val="none" w:sz="0" w:space="0" w:color="auto"/>
        <w:left w:val="none" w:sz="0" w:space="0" w:color="auto"/>
        <w:bottom w:val="none" w:sz="0" w:space="0" w:color="auto"/>
        <w:right w:val="none" w:sz="0" w:space="0" w:color="auto"/>
      </w:divBdr>
    </w:div>
    <w:div w:id="360133245">
      <w:bodyDiv w:val="1"/>
      <w:marLeft w:val="0"/>
      <w:marRight w:val="0"/>
      <w:marTop w:val="0"/>
      <w:marBottom w:val="0"/>
      <w:divBdr>
        <w:top w:val="none" w:sz="0" w:space="0" w:color="auto"/>
        <w:left w:val="none" w:sz="0" w:space="0" w:color="auto"/>
        <w:bottom w:val="none" w:sz="0" w:space="0" w:color="auto"/>
        <w:right w:val="none" w:sz="0" w:space="0" w:color="auto"/>
      </w:divBdr>
    </w:div>
    <w:div w:id="400491458">
      <w:bodyDiv w:val="1"/>
      <w:marLeft w:val="0"/>
      <w:marRight w:val="0"/>
      <w:marTop w:val="0"/>
      <w:marBottom w:val="0"/>
      <w:divBdr>
        <w:top w:val="none" w:sz="0" w:space="0" w:color="auto"/>
        <w:left w:val="none" w:sz="0" w:space="0" w:color="auto"/>
        <w:bottom w:val="none" w:sz="0" w:space="0" w:color="auto"/>
        <w:right w:val="none" w:sz="0" w:space="0" w:color="auto"/>
      </w:divBdr>
    </w:div>
    <w:div w:id="446899056">
      <w:bodyDiv w:val="1"/>
      <w:marLeft w:val="0"/>
      <w:marRight w:val="0"/>
      <w:marTop w:val="0"/>
      <w:marBottom w:val="0"/>
      <w:divBdr>
        <w:top w:val="none" w:sz="0" w:space="0" w:color="auto"/>
        <w:left w:val="none" w:sz="0" w:space="0" w:color="auto"/>
        <w:bottom w:val="none" w:sz="0" w:space="0" w:color="auto"/>
        <w:right w:val="none" w:sz="0" w:space="0" w:color="auto"/>
      </w:divBdr>
    </w:div>
    <w:div w:id="465513695">
      <w:bodyDiv w:val="1"/>
      <w:marLeft w:val="0"/>
      <w:marRight w:val="0"/>
      <w:marTop w:val="0"/>
      <w:marBottom w:val="0"/>
      <w:divBdr>
        <w:top w:val="none" w:sz="0" w:space="0" w:color="auto"/>
        <w:left w:val="none" w:sz="0" w:space="0" w:color="auto"/>
        <w:bottom w:val="none" w:sz="0" w:space="0" w:color="auto"/>
        <w:right w:val="none" w:sz="0" w:space="0" w:color="auto"/>
      </w:divBdr>
    </w:div>
    <w:div w:id="472068505">
      <w:bodyDiv w:val="1"/>
      <w:marLeft w:val="0"/>
      <w:marRight w:val="0"/>
      <w:marTop w:val="0"/>
      <w:marBottom w:val="0"/>
      <w:divBdr>
        <w:top w:val="none" w:sz="0" w:space="0" w:color="auto"/>
        <w:left w:val="none" w:sz="0" w:space="0" w:color="auto"/>
        <w:bottom w:val="none" w:sz="0" w:space="0" w:color="auto"/>
        <w:right w:val="none" w:sz="0" w:space="0" w:color="auto"/>
      </w:divBdr>
    </w:div>
    <w:div w:id="480540004">
      <w:bodyDiv w:val="1"/>
      <w:marLeft w:val="0"/>
      <w:marRight w:val="0"/>
      <w:marTop w:val="0"/>
      <w:marBottom w:val="0"/>
      <w:divBdr>
        <w:top w:val="none" w:sz="0" w:space="0" w:color="auto"/>
        <w:left w:val="none" w:sz="0" w:space="0" w:color="auto"/>
        <w:bottom w:val="none" w:sz="0" w:space="0" w:color="auto"/>
        <w:right w:val="none" w:sz="0" w:space="0" w:color="auto"/>
      </w:divBdr>
    </w:div>
    <w:div w:id="489979749">
      <w:bodyDiv w:val="1"/>
      <w:marLeft w:val="0"/>
      <w:marRight w:val="0"/>
      <w:marTop w:val="0"/>
      <w:marBottom w:val="0"/>
      <w:divBdr>
        <w:top w:val="none" w:sz="0" w:space="0" w:color="auto"/>
        <w:left w:val="none" w:sz="0" w:space="0" w:color="auto"/>
        <w:bottom w:val="none" w:sz="0" w:space="0" w:color="auto"/>
        <w:right w:val="none" w:sz="0" w:space="0" w:color="auto"/>
      </w:divBdr>
    </w:div>
    <w:div w:id="497573224">
      <w:bodyDiv w:val="1"/>
      <w:marLeft w:val="0"/>
      <w:marRight w:val="0"/>
      <w:marTop w:val="0"/>
      <w:marBottom w:val="0"/>
      <w:divBdr>
        <w:top w:val="none" w:sz="0" w:space="0" w:color="auto"/>
        <w:left w:val="none" w:sz="0" w:space="0" w:color="auto"/>
        <w:bottom w:val="none" w:sz="0" w:space="0" w:color="auto"/>
        <w:right w:val="none" w:sz="0" w:space="0" w:color="auto"/>
      </w:divBdr>
    </w:div>
    <w:div w:id="505441103">
      <w:bodyDiv w:val="1"/>
      <w:marLeft w:val="0"/>
      <w:marRight w:val="0"/>
      <w:marTop w:val="0"/>
      <w:marBottom w:val="0"/>
      <w:divBdr>
        <w:top w:val="none" w:sz="0" w:space="0" w:color="auto"/>
        <w:left w:val="none" w:sz="0" w:space="0" w:color="auto"/>
        <w:bottom w:val="none" w:sz="0" w:space="0" w:color="auto"/>
        <w:right w:val="none" w:sz="0" w:space="0" w:color="auto"/>
      </w:divBdr>
    </w:div>
    <w:div w:id="626470690">
      <w:bodyDiv w:val="1"/>
      <w:marLeft w:val="0"/>
      <w:marRight w:val="0"/>
      <w:marTop w:val="0"/>
      <w:marBottom w:val="0"/>
      <w:divBdr>
        <w:top w:val="none" w:sz="0" w:space="0" w:color="auto"/>
        <w:left w:val="none" w:sz="0" w:space="0" w:color="auto"/>
        <w:bottom w:val="none" w:sz="0" w:space="0" w:color="auto"/>
        <w:right w:val="none" w:sz="0" w:space="0" w:color="auto"/>
      </w:divBdr>
    </w:div>
    <w:div w:id="675229816">
      <w:bodyDiv w:val="1"/>
      <w:marLeft w:val="0"/>
      <w:marRight w:val="0"/>
      <w:marTop w:val="0"/>
      <w:marBottom w:val="0"/>
      <w:divBdr>
        <w:top w:val="none" w:sz="0" w:space="0" w:color="auto"/>
        <w:left w:val="none" w:sz="0" w:space="0" w:color="auto"/>
        <w:bottom w:val="none" w:sz="0" w:space="0" w:color="auto"/>
        <w:right w:val="none" w:sz="0" w:space="0" w:color="auto"/>
      </w:divBdr>
    </w:div>
    <w:div w:id="702367748">
      <w:bodyDiv w:val="1"/>
      <w:marLeft w:val="0"/>
      <w:marRight w:val="0"/>
      <w:marTop w:val="0"/>
      <w:marBottom w:val="0"/>
      <w:divBdr>
        <w:top w:val="none" w:sz="0" w:space="0" w:color="auto"/>
        <w:left w:val="none" w:sz="0" w:space="0" w:color="auto"/>
        <w:bottom w:val="none" w:sz="0" w:space="0" w:color="auto"/>
        <w:right w:val="none" w:sz="0" w:space="0" w:color="auto"/>
      </w:divBdr>
    </w:div>
    <w:div w:id="718482916">
      <w:bodyDiv w:val="1"/>
      <w:marLeft w:val="0"/>
      <w:marRight w:val="0"/>
      <w:marTop w:val="0"/>
      <w:marBottom w:val="0"/>
      <w:divBdr>
        <w:top w:val="none" w:sz="0" w:space="0" w:color="auto"/>
        <w:left w:val="none" w:sz="0" w:space="0" w:color="auto"/>
        <w:bottom w:val="none" w:sz="0" w:space="0" w:color="auto"/>
        <w:right w:val="none" w:sz="0" w:space="0" w:color="auto"/>
      </w:divBdr>
    </w:div>
    <w:div w:id="743255963">
      <w:bodyDiv w:val="1"/>
      <w:marLeft w:val="0"/>
      <w:marRight w:val="0"/>
      <w:marTop w:val="0"/>
      <w:marBottom w:val="0"/>
      <w:divBdr>
        <w:top w:val="none" w:sz="0" w:space="0" w:color="auto"/>
        <w:left w:val="none" w:sz="0" w:space="0" w:color="auto"/>
        <w:bottom w:val="none" w:sz="0" w:space="0" w:color="auto"/>
        <w:right w:val="none" w:sz="0" w:space="0" w:color="auto"/>
      </w:divBdr>
    </w:div>
    <w:div w:id="806512323">
      <w:bodyDiv w:val="1"/>
      <w:marLeft w:val="0"/>
      <w:marRight w:val="0"/>
      <w:marTop w:val="0"/>
      <w:marBottom w:val="0"/>
      <w:divBdr>
        <w:top w:val="none" w:sz="0" w:space="0" w:color="auto"/>
        <w:left w:val="none" w:sz="0" w:space="0" w:color="auto"/>
        <w:bottom w:val="none" w:sz="0" w:space="0" w:color="auto"/>
        <w:right w:val="none" w:sz="0" w:space="0" w:color="auto"/>
      </w:divBdr>
    </w:div>
    <w:div w:id="835875246">
      <w:bodyDiv w:val="1"/>
      <w:marLeft w:val="0"/>
      <w:marRight w:val="0"/>
      <w:marTop w:val="0"/>
      <w:marBottom w:val="0"/>
      <w:divBdr>
        <w:top w:val="none" w:sz="0" w:space="0" w:color="auto"/>
        <w:left w:val="none" w:sz="0" w:space="0" w:color="auto"/>
        <w:bottom w:val="none" w:sz="0" w:space="0" w:color="auto"/>
        <w:right w:val="none" w:sz="0" w:space="0" w:color="auto"/>
      </w:divBdr>
    </w:div>
    <w:div w:id="880555891">
      <w:bodyDiv w:val="1"/>
      <w:marLeft w:val="0"/>
      <w:marRight w:val="0"/>
      <w:marTop w:val="0"/>
      <w:marBottom w:val="0"/>
      <w:divBdr>
        <w:top w:val="none" w:sz="0" w:space="0" w:color="auto"/>
        <w:left w:val="none" w:sz="0" w:space="0" w:color="auto"/>
        <w:bottom w:val="none" w:sz="0" w:space="0" w:color="auto"/>
        <w:right w:val="none" w:sz="0" w:space="0" w:color="auto"/>
      </w:divBdr>
    </w:div>
    <w:div w:id="888615794">
      <w:bodyDiv w:val="1"/>
      <w:marLeft w:val="0"/>
      <w:marRight w:val="0"/>
      <w:marTop w:val="0"/>
      <w:marBottom w:val="0"/>
      <w:divBdr>
        <w:top w:val="none" w:sz="0" w:space="0" w:color="auto"/>
        <w:left w:val="none" w:sz="0" w:space="0" w:color="auto"/>
        <w:bottom w:val="none" w:sz="0" w:space="0" w:color="auto"/>
        <w:right w:val="none" w:sz="0" w:space="0" w:color="auto"/>
      </w:divBdr>
    </w:div>
    <w:div w:id="900362267">
      <w:bodyDiv w:val="1"/>
      <w:marLeft w:val="0"/>
      <w:marRight w:val="0"/>
      <w:marTop w:val="0"/>
      <w:marBottom w:val="0"/>
      <w:divBdr>
        <w:top w:val="none" w:sz="0" w:space="0" w:color="auto"/>
        <w:left w:val="none" w:sz="0" w:space="0" w:color="auto"/>
        <w:bottom w:val="none" w:sz="0" w:space="0" w:color="auto"/>
        <w:right w:val="none" w:sz="0" w:space="0" w:color="auto"/>
      </w:divBdr>
    </w:div>
    <w:div w:id="906458962">
      <w:bodyDiv w:val="1"/>
      <w:marLeft w:val="0"/>
      <w:marRight w:val="0"/>
      <w:marTop w:val="0"/>
      <w:marBottom w:val="0"/>
      <w:divBdr>
        <w:top w:val="none" w:sz="0" w:space="0" w:color="auto"/>
        <w:left w:val="none" w:sz="0" w:space="0" w:color="auto"/>
        <w:bottom w:val="none" w:sz="0" w:space="0" w:color="auto"/>
        <w:right w:val="none" w:sz="0" w:space="0" w:color="auto"/>
      </w:divBdr>
    </w:div>
    <w:div w:id="908229093">
      <w:bodyDiv w:val="1"/>
      <w:marLeft w:val="0"/>
      <w:marRight w:val="0"/>
      <w:marTop w:val="0"/>
      <w:marBottom w:val="0"/>
      <w:divBdr>
        <w:top w:val="none" w:sz="0" w:space="0" w:color="auto"/>
        <w:left w:val="none" w:sz="0" w:space="0" w:color="auto"/>
        <w:bottom w:val="none" w:sz="0" w:space="0" w:color="auto"/>
        <w:right w:val="none" w:sz="0" w:space="0" w:color="auto"/>
      </w:divBdr>
    </w:div>
    <w:div w:id="911502750">
      <w:bodyDiv w:val="1"/>
      <w:marLeft w:val="0"/>
      <w:marRight w:val="0"/>
      <w:marTop w:val="0"/>
      <w:marBottom w:val="0"/>
      <w:divBdr>
        <w:top w:val="none" w:sz="0" w:space="0" w:color="auto"/>
        <w:left w:val="none" w:sz="0" w:space="0" w:color="auto"/>
        <w:bottom w:val="none" w:sz="0" w:space="0" w:color="auto"/>
        <w:right w:val="none" w:sz="0" w:space="0" w:color="auto"/>
      </w:divBdr>
    </w:div>
    <w:div w:id="933633361">
      <w:bodyDiv w:val="1"/>
      <w:marLeft w:val="0"/>
      <w:marRight w:val="0"/>
      <w:marTop w:val="0"/>
      <w:marBottom w:val="0"/>
      <w:divBdr>
        <w:top w:val="none" w:sz="0" w:space="0" w:color="auto"/>
        <w:left w:val="none" w:sz="0" w:space="0" w:color="auto"/>
        <w:bottom w:val="none" w:sz="0" w:space="0" w:color="auto"/>
        <w:right w:val="none" w:sz="0" w:space="0" w:color="auto"/>
      </w:divBdr>
    </w:div>
    <w:div w:id="1073965377">
      <w:bodyDiv w:val="1"/>
      <w:marLeft w:val="0"/>
      <w:marRight w:val="0"/>
      <w:marTop w:val="0"/>
      <w:marBottom w:val="0"/>
      <w:divBdr>
        <w:top w:val="none" w:sz="0" w:space="0" w:color="auto"/>
        <w:left w:val="none" w:sz="0" w:space="0" w:color="auto"/>
        <w:bottom w:val="none" w:sz="0" w:space="0" w:color="auto"/>
        <w:right w:val="none" w:sz="0" w:space="0" w:color="auto"/>
      </w:divBdr>
    </w:div>
    <w:div w:id="1125929161">
      <w:bodyDiv w:val="1"/>
      <w:marLeft w:val="0"/>
      <w:marRight w:val="0"/>
      <w:marTop w:val="0"/>
      <w:marBottom w:val="0"/>
      <w:divBdr>
        <w:top w:val="none" w:sz="0" w:space="0" w:color="auto"/>
        <w:left w:val="none" w:sz="0" w:space="0" w:color="auto"/>
        <w:bottom w:val="none" w:sz="0" w:space="0" w:color="auto"/>
        <w:right w:val="none" w:sz="0" w:space="0" w:color="auto"/>
      </w:divBdr>
    </w:div>
    <w:div w:id="1132940978">
      <w:bodyDiv w:val="1"/>
      <w:marLeft w:val="0"/>
      <w:marRight w:val="0"/>
      <w:marTop w:val="0"/>
      <w:marBottom w:val="0"/>
      <w:divBdr>
        <w:top w:val="none" w:sz="0" w:space="0" w:color="auto"/>
        <w:left w:val="none" w:sz="0" w:space="0" w:color="auto"/>
        <w:bottom w:val="none" w:sz="0" w:space="0" w:color="auto"/>
        <w:right w:val="none" w:sz="0" w:space="0" w:color="auto"/>
      </w:divBdr>
    </w:div>
    <w:div w:id="1167745661">
      <w:bodyDiv w:val="1"/>
      <w:marLeft w:val="0"/>
      <w:marRight w:val="0"/>
      <w:marTop w:val="0"/>
      <w:marBottom w:val="0"/>
      <w:divBdr>
        <w:top w:val="none" w:sz="0" w:space="0" w:color="auto"/>
        <w:left w:val="none" w:sz="0" w:space="0" w:color="auto"/>
        <w:bottom w:val="none" w:sz="0" w:space="0" w:color="auto"/>
        <w:right w:val="none" w:sz="0" w:space="0" w:color="auto"/>
      </w:divBdr>
    </w:div>
    <w:div w:id="1172522585">
      <w:bodyDiv w:val="1"/>
      <w:marLeft w:val="0"/>
      <w:marRight w:val="0"/>
      <w:marTop w:val="0"/>
      <w:marBottom w:val="0"/>
      <w:divBdr>
        <w:top w:val="none" w:sz="0" w:space="0" w:color="auto"/>
        <w:left w:val="none" w:sz="0" w:space="0" w:color="auto"/>
        <w:bottom w:val="none" w:sz="0" w:space="0" w:color="auto"/>
        <w:right w:val="none" w:sz="0" w:space="0" w:color="auto"/>
      </w:divBdr>
    </w:div>
    <w:div w:id="1214653943">
      <w:bodyDiv w:val="1"/>
      <w:marLeft w:val="0"/>
      <w:marRight w:val="0"/>
      <w:marTop w:val="0"/>
      <w:marBottom w:val="0"/>
      <w:divBdr>
        <w:top w:val="none" w:sz="0" w:space="0" w:color="auto"/>
        <w:left w:val="none" w:sz="0" w:space="0" w:color="auto"/>
        <w:bottom w:val="none" w:sz="0" w:space="0" w:color="auto"/>
        <w:right w:val="none" w:sz="0" w:space="0" w:color="auto"/>
      </w:divBdr>
    </w:div>
    <w:div w:id="1217469204">
      <w:bodyDiv w:val="1"/>
      <w:marLeft w:val="0"/>
      <w:marRight w:val="0"/>
      <w:marTop w:val="0"/>
      <w:marBottom w:val="0"/>
      <w:divBdr>
        <w:top w:val="none" w:sz="0" w:space="0" w:color="auto"/>
        <w:left w:val="none" w:sz="0" w:space="0" w:color="auto"/>
        <w:bottom w:val="none" w:sz="0" w:space="0" w:color="auto"/>
        <w:right w:val="none" w:sz="0" w:space="0" w:color="auto"/>
      </w:divBdr>
    </w:div>
    <w:div w:id="1237671220">
      <w:bodyDiv w:val="1"/>
      <w:marLeft w:val="0"/>
      <w:marRight w:val="0"/>
      <w:marTop w:val="0"/>
      <w:marBottom w:val="0"/>
      <w:divBdr>
        <w:top w:val="none" w:sz="0" w:space="0" w:color="auto"/>
        <w:left w:val="none" w:sz="0" w:space="0" w:color="auto"/>
        <w:bottom w:val="none" w:sz="0" w:space="0" w:color="auto"/>
        <w:right w:val="none" w:sz="0" w:space="0" w:color="auto"/>
      </w:divBdr>
    </w:div>
    <w:div w:id="1241059463">
      <w:bodyDiv w:val="1"/>
      <w:marLeft w:val="0"/>
      <w:marRight w:val="0"/>
      <w:marTop w:val="0"/>
      <w:marBottom w:val="0"/>
      <w:divBdr>
        <w:top w:val="none" w:sz="0" w:space="0" w:color="auto"/>
        <w:left w:val="none" w:sz="0" w:space="0" w:color="auto"/>
        <w:bottom w:val="none" w:sz="0" w:space="0" w:color="auto"/>
        <w:right w:val="none" w:sz="0" w:space="0" w:color="auto"/>
      </w:divBdr>
    </w:div>
    <w:div w:id="1286232174">
      <w:bodyDiv w:val="1"/>
      <w:marLeft w:val="0"/>
      <w:marRight w:val="0"/>
      <w:marTop w:val="0"/>
      <w:marBottom w:val="0"/>
      <w:divBdr>
        <w:top w:val="none" w:sz="0" w:space="0" w:color="auto"/>
        <w:left w:val="none" w:sz="0" w:space="0" w:color="auto"/>
        <w:bottom w:val="none" w:sz="0" w:space="0" w:color="auto"/>
        <w:right w:val="none" w:sz="0" w:space="0" w:color="auto"/>
      </w:divBdr>
    </w:div>
    <w:div w:id="1288009141">
      <w:bodyDiv w:val="1"/>
      <w:marLeft w:val="0"/>
      <w:marRight w:val="0"/>
      <w:marTop w:val="0"/>
      <w:marBottom w:val="0"/>
      <w:divBdr>
        <w:top w:val="none" w:sz="0" w:space="0" w:color="auto"/>
        <w:left w:val="none" w:sz="0" w:space="0" w:color="auto"/>
        <w:bottom w:val="none" w:sz="0" w:space="0" w:color="auto"/>
        <w:right w:val="none" w:sz="0" w:space="0" w:color="auto"/>
      </w:divBdr>
    </w:div>
    <w:div w:id="1311594883">
      <w:bodyDiv w:val="1"/>
      <w:marLeft w:val="0"/>
      <w:marRight w:val="0"/>
      <w:marTop w:val="0"/>
      <w:marBottom w:val="0"/>
      <w:divBdr>
        <w:top w:val="none" w:sz="0" w:space="0" w:color="auto"/>
        <w:left w:val="none" w:sz="0" w:space="0" w:color="auto"/>
        <w:bottom w:val="none" w:sz="0" w:space="0" w:color="auto"/>
        <w:right w:val="none" w:sz="0" w:space="0" w:color="auto"/>
      </w:divBdr>
    </w:div>
    <w:div w:id="1369186177">
      <w:bodyDiv w:val="1"/>
      <w:marLeft w:val="0"/>
      <w:marRight w:val="0"/>
      <w:marTop w:val="0"/>
      <w:marBottom w:val="0"/>
      <w:divBdr>
        <w:top w:val="none" w:sz="0" w:space="0" w:color="auto"/>
        <w:left w:val="none" w:sz="0" w:space="0" w:color="auto"/>
        <w:bottom w:val="none" w:sz="0" w:space="0" w:color="auto"/>
        <w:right w:val="none" w:sz="0" w:space="0" w:color="auto"/>
      </w:divBdr>
    </w:div>
    <w:div w:id="1467241912">
      <w:bodyDiv w:val="1"/>
      <w:marLeft w:val="0"/>
      <w:marRight w:val="0"/>
      <w:marTop w:val="0"/>
      <w:marBottom w:val="0"/>
      <w:divBdr>
        <w:top w:val="none" w:sz="0" w:space="0" w:color="auto"/>
        <w:left w:val="none" w:sz="0" w:space="0" w:color="auto"/>
        <w:bottom w:val="none" w:sz="0" w:space="0" w:color="auto"/>
        <w:right w:val="none" w:sz="0" w:space="0" w:color="auto"/>
      </w:divBdr>
    </w:div>
    <w:div w:id="1478066138">
      <w:bodyDiv w:val="1"/>
      <w:marLeft w:val="0"/>
      <w:marRight w:val="0"/>
      <w:marTop w:val="0"/>
      <w:marBottom w:val="0"/>
      <w:divBdr>
        <w:top w:val="none" w:sz="0" w:space="0" w:color="auto"/>
        <w:left w:val="none" w:sz="0" w:space="0" w:color="auto"/>
        <w:bottom w:val="none" w:sz="0" w:space="0" w:color="auto"/>
        <w:right w:val="none" w:sz="0" w:space="0" w:color="auto"/>
      </w:divBdr>
    </w:div>
    <w:div w:id="1535844126">
      <w:bodyDiv w:val="1"/>
      <w:marLeft w:val="0"/>
      <w:marRight w:val="0"/>
      <w:marTop w:val="0"/>
      <w:marBottom w:val="0"/>
      <w:divBdr>
        <w:top w:val="none" w:sz="0" w:space="0" w:color="auto"/>
        <w:left w:val="none" w:sz="0" w:space="0" w:color="auto"/>
        <w:bottom w:val="none" w:sz="0" w:space="0" w:color="auto"/>
        <w:right w:val="none" w:sz="0" w:space="0" w:color="auto"/>
      </w:divBdr>
    </w:div>
    <w:div w:id="1537506413">
      <w:bodyDiv w:val="1"/>
      <w:marLeft w:val="0"/>
      <w:marRight w:val="0"/>
      <w:marTop w:val="0"/>
      <w:marBottom w:val="0"/>
      <w:divBdr>
        <w:top w:val="none" w:sz="0" w:space="0" w:color="auto"/>
        <w:left w:val="none" w:sz="0" w:space="0" w:color="auto"/>
        <w:bottom w:val="none" w:sz="0" w:space="0" w:color="auto"/>
        <w:right w:val="none" w:sz="0" w:space="0" w:color="auto"/>
      </w:divBdr>
    </w:div>
    <w:div w:id="1559584216">
      <w:bodyDiv w:val="1"/>
      <w:marLeft w:val="0"/>
      <w:marRight w:val="0"/>
      <w:marTop w:val="0"/>
      <w:marBottom w:val="0"/>
      <w:divBdr>
        <w:top w:val="none" w:sz="0" w:space="0" w:color="auto"/>
        <w:left w:val="none" w:sz="0" w:space="0" w:color="auto"/>
        <w:bottom w:val="none" w:sz="0" w:space="0" w:color="auto"/>
        <w:right w:val="none" w:sz="0" w:space="0" w:color="auto"/>
      </w:divBdr>
    </w:div>
    <w:div w:id="1560364394">
      <w:bodyDiv w:val="1"/>
      <w:marLeft w:val="0"/>
      <w:marRight w:val="0"/>
      <w:marTop w:val="0"/>
      <w:marBottom w:val="0"/>
      <w:divBdr>
        <w:top w:val="none" w:sz="0" w:space="0" w:color="auto"/>
        <w:left w:val="none" w:sz="0" w:space="0" w:color="auto"/>
        <w:bottom w:val="none" w:sz="0" w:space="0" w:color="auto"/>
        <w:right w:val="none" w:sz="0" w:space="0" w:color="auto"/>
      </w:divBdr>
    </w:div>
    <w:div w:id="1593977402">
      <w:bodyDiv w:val="1"/>
      <w:marLeft w:val="0"/>
      <w:marRight w:val="0"/>
      <w:marTop w:val="0"/>
      <w:marBottom w:val="0"/>
      <w:divBdr>
        <w:top w:val="none" w:sz="0" w:space="0" w:color="auto"/>
        <w:left w:val="none" w:sz="0" w:space="0" w:color="auto"/>
        <w:bottom w:val="none" w:sz="0" w:space="0" w:color="auto"/>
        <w:right w:val="none" w:sz="0" w:space="0" w:color="auto"/>
      </w:divBdr>
    </w:div>
    <w:div w:id="1609460980">
      <w:bodyDiv w:val="1"/>
      <w:marLeft w:val="0"/>
      <w:marRight w:val="0"/>
      <w:marTop w:val="0"/>
      <w:marBottom w:val="0"/>
      <w:divBdr>
        <w:top w:val="none" w:sz="0" w:space="0" w:color="auto"/>
        <w:left w:val="none" w:sz="0" w:space="0" w:color="auto"/>
        <w:bottom w:val="none" w:sz="0" w:space="0" w:color="auto"/>
        <w:right w:val="none" w:sz="0" w:space="0" w:color="auto"/>
      </w:divBdr>
    </w:div>
    <w:div w:id="1718121774">
      <w:bodyDiv w:val="1"/>
      <w:marLeft w:val="0"/>
      <w:marRight w:val="0"/>
      <w:marTop w:val="0"/>
      <w:marBottom w:val="0"/>
      <w:divBdr>
        <w:top w:val="none" w:sz="0" w:space="0" w:color="auto"/>
        <w:left w:val="none" w:sz="0" w:space="0" w:color="auto"/>
        <w:bottom w:val="none" w:sz="0" w:space="0" w:color="auto"/>
        <w:right w:val="none" w:sz="0" w:space="0" w:color="auto"/>
      </w:divBdr>
    </w:div>
    <w:div w:id="1721512209">
      <w:bodyDiv w:val="1"/>
      <w:marLeft w:val="0"/>
      <w:marRight w:val="0"/>
      <w:marTop w:val="0"/>
      <w:marBottom w:val="0"/>
      <w:divBdr>
        <w:top w:val="none" w:sz="0" w:space="0" w:color="auto"/>
        <w:left w:val="none" w:sz="0" w:space="0" w:color="auto"/>
        <w:bottom w:val="none" w:sz="0" w:space="0" w:color="auto"/>
        <w:right w:val="none" w:sz="0" w:space="0" w:color="auto"/>
      </w:divBdr>
    </w:div>
    <w:div w:id="1799176859">
      <w:bodyDiv w:val="1"/>
      <w:marLeft w:val="0"/>
      <w:marRight w:val="0"/>
      <w:marTop w:val="0"/>
      <w:marBottom w:val="0"/>
      <w:divBdr>
        <w:top w:val="none" w:sz="0" w:space="0" w:color="auto"/>
        <w:left w:val="none" w:sz="0" w:space="0" w:color="auto"/>
        <w:bottom w:val="none" w:sz="0" w:space="0" w:color="auto"/>
        <w:right w:val="none" w:sz="0" w:space="0" w:color="auto"/>
      </w:divBdr>
    </w:div>
    <w:div w:id="1809737891">
      <w:bodyDiv w:val="1"/>
      <w:marLeft w:val="0"/>
      <w:marRight w:val="0"/>
      <w:marTop w:val="0"/>
      <w:marBottom w:val="0"/>
      <w:divBdr>
        <w:top w:val="none" w:sz="0" w:space="0" w:color="auto"/>
        <w:left w:val="none" w:sz="0" w:space="0" w:color="auto"/>
        <w:bottom w:val="none" w:sz="0" w:space="0" w:color="auto"/>
        <w:right w:val="none" w:sz="0" w:space="0" w:color="auto"/>
      </w:divBdr>
    </w:div>
    <w:div w:id="1820347305">
      <w:bodyDiv w:val="1"/>
      <w:marLeft w:val="0"/>
      <w:marRight w:val="0"/>
      <w:marTop w:val="0"/>
      <w:marBottom w:val="0"/>
      <w:divBdr>
        <w:top w:val="none" w:sz="0" w:space="0" w:color="auto"/>
        <w:left w:val="none" w:sz="0" w:space="0" w:color="auto"/>
        <w:bottom w:val="none" w:sz="0" w:space="0" w:color="auto"/>
        <w:right w:val="none" w:sz="0" w:space="0" w:color="auto"/>
      </w:divBdr>
    </w:div>
    <w:div w:id="1823813379">
      <w:bodyDiv w:val="1"/>
      <w:marLeft w:val="0"/>
      <w:marRight w:val="0"/>
      <w:marTop w:val="0"/>
      <w:marBottom w:val="0"/>
      <w:divBdr>
        <w:top w:val="none" w:sz="0" w:space="0" w:color="auto"/>
        <w:left w:val="none" w:sz="0" w:space="0" w:color="auto"/>
        <w:bottom w:val="none" w:sz="0" w:space="0" w:color="auto"/>
        <w:right w:val="none" w:sz="0" w:space="0" w:color="auto"/>
      </w:divBdr>
    </w:div>
    <w:div w:id="1844275044">
      <w:bodyDiv w:val="1"/>
      <w:marLeft w:val="0"/>
      <w:marRight w:val="0"/>
      <w:marTop w:val="0"/>
      <w:marBottom w:val="0"/>
      <w:divBdr>
        <w:top w:val="none" w:sz="0" w:space="0" w:color="auto"/>
        <w:left w:val="none" w:sz="0" w:space="0" w:color="auto"/>
        <w:bottom w:val="none" w:sz="0" w:space="0" w:color="auto"/>
        <w:right w:val="none" w:sz="0" w:space="0" w:color="auto"/>
      </w:divBdr>
    </w:div>
    <w:div w:id="1880627108">
      <w:bodyDiv w:val="1"/>
      <w:marLeft w:val="0"/>
      <w:marRight w:val="0"/>
      <w:marTop w:val="0"/>
      <w:marBottom w:val="0"/>
      <w:divBdr>
        <w:top w:val="none" w:sz="0" w:space="0" w:color="auto"/>
        <w:left w:val="none" w:sz="0" w:space="0" w:color="auto"/>
        <w:bottom w:val="none" w:sz="0" w:space="0" w:color="auto"/>
        <w:right w:val="none" w:sz="0" w:space="0" w:color="auto"/>
      </w:divBdr>
    </w:div>
    <w:div w:id="1914269657">
      <w:bodyDiv w:val="1"/>
      <w:marLeft w:val="0"/>
      <w:marRight w:val="0"/>
      <w:marTop w:val="0"/>
      <w:marBottom w:val="0"/>
      <w:divBdr>
        <w:top w:val="none" w:sz="0" w:space="0" w:color="auto"/>
        <w:left w:val="none" w:sz="0" w:space="0" w:color="auto"/>
        <w:bottom w:val="none" w:sz="0" w:space="0" w:color="auto"/>
        <w:right w:val="none" w:sz="0" w:space="0" w:color="auto"/>
      </w:divBdr>
    </w:div>
    <w:div w:id="1941209054">
      <w:bodyDiv w:val="1"/>
      <w:marLeft w:val="0"/>
      <w:marRight w:val="0"/>
      <w:marTop w:val="0"/>
      <w:marBottom w:val="0"/>
      <w:divBdr>
        <w:top w:val="none" w:sz="0" w:space="0" w:color="auto"/>
        <w:left w:val="none" w:sz="0" w:space="0" w:color="auto"/>
        <w:bottom w:val="none" w:sz="0" w:space="0" w:color="auto"/>
        <w:right w:val="none" w:sz="0" w:space="0" w:color="auto"/>
      </w:divBdr>
    </w:div>
    <w:div w:id="2003853852">
      <w:bodyDiv w:val="1"/>
      <w:marLeft w:val="0"/>
      <w:marRight w:val="0"/>
      <w:marTop w:val="0"/>
      <w:marBottom w:val="0"/>
      <w:divBdr>
        <w:top w:val="none" w:sz="0" w:space="0" w:color="auto"/>
        <w:left w:val="none" w:sz="0" w:space="0" w:color="auto"/>
        <w:bottom w:val="none" w:sz="0" w:space="0" w:color="auto"/>
        <w:right w:val="none" w:sz="0" w:space="0" w:color="auto"/>
      </w:divBdr>
    </w:div>
    <w:div w:id="2033994534">
      <w:bodyDiv w:val="1"/>
      <w:marLeft w:val="0"/>
      <w:marRight w:val="0"/>
      <w:marTop w:val="0"/>
      <w:marBottom w:val="0"/>
      <w:divBdr>
        <w:top w:val="none" w:sz="0" w:space="0" w:color="auto"/>
        <w:left w:val="none" w:sz="0" w:space="0" w:color="auto"/>
        <w:bottom w:val="none" w:sz="0" w:space="0" w:color="auto"/>
        <w:right w:val="none" w:sz="0" w:space="0" w:color="auto"/>
      </w:divBdr>
    </w:div>
    <w:div w:id="2102141885">
      <w:bodyDiv w:val="1"/>
      <w:marLeft w:val="0"/>
      <w:marRight w:val="0"/>
      <w:marTop w:val="0"/>
      <w:marBottom w:val="0"/>
      <w:divBdr>
        <w:top w:val="none" w:sz="0" w:space="0" w:color="auto"/>
        <w:left w:val="none" w:sz="0" w:space="0" w:color="auto"/>
        <w:bottom w:val="none" w:sz="0" w:space="0" w:color="auto"/>
        <w:right w:val="none" w:sz="0" w:space="0" w:color="auto"/>
      </w:divBdr>
    </w:div>
    <w:div w:id="214646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98FB1-167A-474F-9C0B-E9F365661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784</Words>
  <Characters>4472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Беловы</dc:creator>
  <cp:keywords/>
  <dc:description/>
  <cp:lastModifiedBy>Корчагина Елена Николаевна</cp:lastModifiedBy>
  <cp:revision>15</cp:revision>
  <cp:lastPrinted>2024-10-15T04:36:00Z</cp:lastPrinted>
  <dcterms:created xsi:type="dcterms:W3CDTF">2024-05-20T12:28:00Z</dcterms:created>
  <dcterms:modified xsi:type="dcterms:W3CDTF">2024-10-16T07:32:00Z</dcterms:modified>
</cp:coreProperties>
</file>